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107DB" w14:textId="3FA3F816" w:rsidR="0041579F" w:rsidRPr="00125FD9" w:rsidRDefault="0041579F" w:rsidP="0041579F">
      <w:pPr>
        <w:rPr>
          <w:rFonts w:cs="Times New Roman"/>
          <w:lang w:eastAsia="ru-RU"/>
        </w:rPr>
      </w:pPr>
      <w:r w:rsidRPr="00125FD9">
        <w:rPr>
          <w:rFonts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713BBD" wp14:editId="78D427D7">
                <wp:simplePos x="0" y="0"/>
                <wp:positionH relativeFrom="column">
                  <wp:posOffset>-851095</wp:posOffset>
                </wp:positionH>
                <wp:positionV relativeFrom="paragraph">
                  <wp:posOffset>3060358</wp:posOffset>
                </wp:positionV>
                <wp:extent cx="6471139" cy="1899139"/>
                <wp:effectExtent l="0" t="0" r="19050" b="1905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1139" cy="189913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ABF858" w14:textId="77777777" w:rsidR="00AA5072" w:rsidRDefault="00AA5072" w:rsidP="008B4588">
                            <w:pPr>
                              <w:rPr>
                                <w:rFonts w:ascii="IBM Plex Sans" w:eastAsia="Times New Roman" w:hAnsi="IBM Plex Sans" w:cs="Times New Roman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lang w:eastAsia="ru-RU"/>
                              </w:rPr>
                            </w:pPr>
                            <w:r>
                              <w:rPr>
                                <w:rFonts w:ascii="IBM Plex Sans" w:eastAsia="Times New Roman" w:hAnsi="IBM Plex Sans" w:cs="Times New Roman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lang w:eastAsia="ru-RU"/>
                              </w:rPr>
                              <w:t>Урок 5</w:t>
                            </w:r>
                          </w:p>
                          <w:p w14:paraId="0030EE44" w14:textId="351343BE" w:rsidR="0041579F" w:rsidRPr="0041579F" w:rsidRDefault="00AA5072" w:rsidP="008B4588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AA5072">
                              <w:rPr>
                                <w:rFonts w:ascii="IBM Plex Sans" w:eastAsia="Times New Roman" w:hAnsi="IBM Plex Sans" w:cs="Times New Roman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lang w:eastAsia="ru-RU"/>
                              </w:rPr>
                              <w:t>Основы математической статистики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713BBD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margin-left:-67pt;margin-top:240.95pt;width:509.55pt;height:14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" filled="f" strokeweight=".5pt">
                <v:textbox>
                  <w:txbxContent>
                    <w:p w14:paraId="3CABF858" w14:textId="77777777" w:rsidR="00AA5072" w:rsidRDefault="00AA5072" w:rsidP="008B4588">
                      <w:pPr>
                        <w:rPr>
                          <w:rFonts w:ascii="IBM Plex Sans" w:eastAsia="Times New Roman" w:hAnsi="IBM Plex Sans" w:cs="Times New Roman"/>
                          <w:b/>
                          <w:bCs/>
                          <w:color w:val="FFFFFF"/>
                          <w:sz w:val="72"/>
                          <w:szCs w:val="72"/>
                          <w:lang w:eastAsia="ru-RU"/>
                        </w:rPr>
                      </w:pPr>
                      <w:r>
                        <w:rPr>
                          <w:rFonts w:ascii="IBM Plex Sans" w:eastAsia="Times New Roman" w:hAnsi="IBM Plex Sans" w:cs="Times New Roman"/>
                          <w:b/>
                          <w:bCs/>
                          <w:color w:val="FFFFFF"/>
                          <w:sz w:val="72"/>
                          <w:szCs w:val="72"/>
                          <w:lang w:eastAsia="ru-RU"/>
                        </w:rPr>
                        <w:t>Урок 5</w:t>
                      </w:r>
                    </w:p>
                    <w:p w14:paraId="0030EE44" w14:textId="351343BE" w:rsidR="0041579F" w:rsidRPr="0041579F" w:rsidRDefault="00AA5072" w:rsidP="008B4588">
                      <w:pPr>
                        <w:rPr>
                          <w:color w:val="FFFFFF" w:themeColor="background1"/>
                        </w:rPr>
                      </w:pPr>
                      <w:r w:rsidRPr="00AA5072">
                        <w:rPr>
                          <w:rFonts w:ascii="IBM Plex Sans" w:eastAsia="Times New Roman" w:hAnsi="IBM Plex Sans" w:cs="Times New Roman"/>
                          <w:b/>
                          <w:bCs/>
                          <w:color w:val="FFFFFF"/>
                          <w:sz w:val="72"/>
                          <w:szCs w:val="72"/>
                          <w:lang w:eastAsia="ru-RU"/>
                        </w:rPr>
                        <w:t>Основы математической статистики</w:t>
                      </w:r>
                    </w:p>
                  </w:txbxContent>
                </v:textbox>
              </v:shape>
            </w:pict>
          </mc:Fallback>
        </mc:AlternateContent>
      </w:r>
      <w:r w:rsidRPr="00125FD9">
        <w:rPr>
          <w:rFonts w:cs="Times New Roman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8A89ED0" wp14:editId="1981213F">
            <wp:simplePos x="0" y="0"/>
            <wp:positionH relativeFrom="margin">
              <wp:posOffset>262499</wp:posOffset>
            </wp:positionH>
            <wp:positionV relativeFrom="margin">
              <wp:posOffset>6506015</wp:posOffset>
            </wp:positionV>
            <wp:extent cx="5940425" cy="3118485"/>
            <wp:effectExtent l="0" t="0" r="3175" b="571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25FD9">
        <w:rPr>
          <w:rFonts w:cs="Times New Roman"/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0F095C74" wp14:editId="1712739A">
            <wp:simplePos x="0" y="0"/>
            <wp:positionH relativeFrom="margin">
              <wp:posOffset>-1290613</wp:posOffset>
            </wp:positionH>
            <wp:positionV relativeFrom="margin">
              <wp:posOffset>5047468</wp:posOffset>
            </wp:positionV>
            <wp:extent cx="7789545" cy="6906895"/>
            <wp:effectExtent l="0" t="0" r="0" b="190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9545" cy="690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5FD9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5CE3AABE" wp14:editId="566D6140">
            <wp:simplePos x="0" y="0"/>
            <wp:positionH relativeFrom="margin">
              <wp:posOffset>-1062990</wp:posOffset>
            </wp:positionH>
            <wp:positionV relativeFrom="margin">
              <wp:posOffset>-720090</wp:posOffset>
            </wp:positionV>
            <wp:extent cx="7560945" cy="7846695"/>
            <wp:effectExtent l="0" t="0" r="0" b="190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784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7E5" w:rsidRPr="008717E5">
        <w:rPr>
          <w:rFonts w:cs="Times New Roman"/>
          <w:lang w:eastAsia="ru-RU"/>
        </w:rPr>
        <w:t> </w:t>
      </w:r>
      <w:r w:rsidRPr="00125FD9">
        <w:rPr>
          <w:rFonts w:cs="Times New Roman"/>
          <w:lang w:eastAsia="ru-RU"/>
        </w:rPr>
        <w:fldChar w:fldCharType="begin"/>
      </w:r>
      <w:r w:rsidRPr="00125FD9">
        <w:rPr>
          <w:rFonts w:cs="Times New Roman"/>
          <w:lang w:eastAsia="ru-RU"/>
        </w:rPr>
        <w:instrText xml:space="preserve"> INCLUDEPICTURE "https://lh3.googleusercontent.com/LkpX_AnTd-0bGtOOhgPWAKJJ8BkYDi4394zI39-WCYbe_vgr1kzLd92X239eZSHfD21cz0JFVhO5d-5AVGfSc4fdoXS_cfA5g_4bUZXXCXuBmwY13KgxNmClgUTV25QkPtYvL7Ug_UW1ExmTKqhSag" \* MERGEFORMATINET </w:instrText>
      </w:r>
      <w:r w:rsidR="00000000">
        <w:rPr>
          <w:rFonts w:cs="Times New Roman"/>
          <w:lang w:eastAsia="ru-RU"/>
        </w:rPr>
        <w:fldChar w:fldCharType="separate"/>
      </w:r>
      <w:r w:rsidRPr="00125FD9">
        <w:rPr>
          <w:rFonts w:cs="Times New Roman"/>
          <w:lang w:eastAsia="ru-RU"/>
        </w:rPr>
        <w:fldChar w:fldCharType="end"/>
      </w:r>
    </w:p>
    <w:p w14:paraId="61B4618D" w14:textId="5DD38544" w:rsidR="00B224AB" w:rsidRDefault="00B224AB"/>
    <w:p w14:paraId="58576AF7" w14:textId="77777777" w:rsidR="00AA5072" w:rsidRDefault="00AA5072" w:rsidP="00AA5072">
      <w:pPr>
        <w:pStyle w:val="1"/>
        <w:spacing w:after="20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sz w:val="28"/>
          <w:szCs w:val="28"/>
        </w:rPr>
        <w:t xml:space="preserve">На этом уроке </w:t>
      </w:r>
    </w:p>
    <w:p w14:paraId="2CAF67AA" w14:textId="77777777" w:rsidR="00AA5072" w:rsidRPr="00497EAF" w:rsidRDefault="00AA5072" w:rsidP="00AA5072">
      <w:pPr>
        <w:numPr>
          <w:ilvl w:val="0"/>
          <w:numId w:val="22"/>
        </w:numPr>
        <w:spacing w:before="20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Поговорим о важности статистики для </w:t>
      </w:r>
      <w:r>
        <w:rPr>
          <w:rFonts w:ascii="IBM Plex Sans" w:eastAsia="IBM Plex Sans" w:hAnsi="IBM Plex Sans" w:cs="IBM Plex Sans"/>
          <w:sz w:val="28"/>
          <w:szCs w:val="28"/>
        </w:rPr>
        <w:t>A</w:t>
      </w:r>
      <w:r w:rsidRPr="00497EAF">
        <w:rPr>
          <w:rFonts w:ascii="IBM Plex Sans" w:eastAsia="IBM Plex Sans" w:hAnsi="IBM Plex Sans" w:cs="IBM Plex Sans"/>
          <w:sz w:val="28"/>
          <w:szCs w:val="28"/>
        </w:rPr>
        <w:t>/</w:t>
      </w:r>
      <w:r>
        <w:rPr>
          <w:rFonts w:ascii="IBM Plex Sans" w:eastAsia="IBM Plex Sans" w:hAnsi="IBM Plex Sans" w:cs="IBM Plex Sans"/>
          <w:sz w:val="28"/>
          <w:szCs w:val="28"/>
        </w:rPr>
        <w:t>B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тестов</w:t>
      </w:r>
    </w:p>
    <w:p w14:paraId="6028A7BE" w14:textId="77777777" w:rsidR="00AA5072" w:rsidRDefault="00AA5072" w:rsidP="00AA5072">
      <w:pPr>
        <w:numPr>
          <w:ilvl w:val="0"/>
          <w:numId w:val="15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sz w:val="28"/>
          <w:szCs w:val="28"/>
        </w:rPr>
        <w:t>Пройдемся по базовым понятиям статистики</w:t>
      </w:r>
    </w:p>
    <w:p w14:paraId="12B80CB4" w14:textId="77777777" w:rsidR="00AA5072" w:rsidRPr="00497EAF" w:rsidRDefault="00AA5072" w:rsidP="00AA5072">
      <w:pPr>
        <w:numPr>
          <w:ilvl w:val="0"/>
          <w:numId w:val="15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Посмотрим, что такое Центральная предельная теорема и для чего она применяется в </w:t>
      </w:r>
      <w:r>
        <w:rPr>
          <w:rFonts w:ascii="IBM Plex Sans" w:eastAsia="IBM Plex Sans" w:hAnsi="IBM Plex Sans" w:cs="IBM Plex Sans"/>
          <w:sz w:val="28"/>
          <w:szCs w:val="28"/>
        </w:rPr>
        <w:t>A</w:t>
      </w:r>
      <w:r w:rsidRPr="00497EAF">
        <w:rPr>
          <w:rFonts w:ascii="IBM Plex Sans" w:eastAsia="IBM Plex Sans" w:hAnsi="IBM Plex Sans" w:cs="IBM Plex Sans"/>
          <w:sz w:val="28"/>
          <w:szCs w:val="28"/>
        </w:rPr>
        <w:t>/</w:t>
      </w:r>
      <w:r>
        <w:rPr>
          <w:rFonts w:ascii="IBM Plex Sans" w:eastAsia="IBM Plex Sans" w:hAnsi="IBM Plex Sans" w:cs="IBM Plex Sans"/>
          <w:sz w:val="28"/>
          <w:szCs w:val="28"/>
        </w:rPr>
        <w:t>B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тестировании</w:t>
      </w:r>
    </w:p>
    <w:p w14:paraId="39CBFF5A" w14:textId="77777777" w:rsidR="00AA5072" w:rsidRPr="00497EAF" w:rsidRDefault="00AA5072" w:rsidP="00AA5072">
      <w:pPr>
        <w:numPr>
          <w:ilvl w:val="0"/>
          <w:numId w:val="15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Разберем как оценивать по выборке в каких границах лежат реальные значения ваших метрик</w:t>
      </w:r>
    </w:p>
    <w:p w14:paraId="620FEEBE" w14:textId="77777777" w:rsidR="00AA5072" w:rsidRPr="00497EAF" w:rsidRDefault="00AA5072" w:rsidP="00AA5072">
      <w:pPr>
        <w:numPr>
          <w:ilvl w:val="0"/>
          <w:numId w:val="15"/>
        </w:numPr>
        <w:spacing w:after="20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Рассмотрим как минимизировать выкатку в продакшн неработающих решений и отклонение работающих</w:t>
      </w:r>
    </w:p>
    <w:p w14:paraId="1846E111" w14:textId="77777777" w:rsidR="00AA5072" w:rsidRPr="00497EAF" w:rsidRDefault="00AA5072" w:rsidP="00AA5072">
      <w:pPr>
        <w:ind w:left="72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2350E2F" w14:textId="77777777" w:rsidR="00AA5072" w:rsidRDefault="00AA5072" w:rsidP="00AA5072">
      <w:pPr>
        <w:pStyle w:val="1"/>
        <w:spacing w:before="240" w:after="240"/>
        <w:jc w:val="both"/>
        <w:rPr>
          <w:rFonts w:ascii="IBM Plex Sans" w:eastAsia="IBM Plex Sans" w:hAnsi="IBM Plex Sans" w:cs="IBM Plex Sans"/>
          <w:color w:val="2C2D30"/>
          <w:sz w:val="28"/>
          <w:szCs w:val="28"/>
        </w:rPr>
      </w:pPr>
      <w:bookmarkStart w:id="0" w:name="_xh2q54mujgl5" w:colFirst="0" w:colLast="0"/>
      <w:bookmarkEnd w:id="0"/>
      <w:r>
        <w:rPr>
          <w:rFonts w:ascii="IBM Plex Sans" w:eastAsia="IBM Plex Sans" w:hAnsi="IBM Plex Sans" w:cs="IBM Plex Sans"/>
          <w:sz w:val="28"/>
          <w:szCs w:val="28"/>
        </w:rPr>
        <w:t>Оглавление</w:t>
      </w:r>
    </w:p>
    <w:sdt>
      <w:sdtPr>
        <w:id w:val="742463346"/>
        <w:docPartObj>
          <w:docPartGallery w:val="Table of Contents"/>
          <w:docPartUnique/>
        </w:docPartObj>
      </w:sdtPr>
      <w:sdtContent>
        <w:p w14:paraId="786E0613" w14:textId="77777777" w:rsidR="00AA5072" w:rsidRDefault="00AA5072" w:rsidP="00AA5072">
          <w:pPr>
            <w:spacing w:before="80"/>
            <w:jc w:val="both"/>
            <w:rPr>
              <w:rFonts w:ascii="IBM Plex Sans" w:eastAsia="IBM Plex Sans" w:hAnsi="IBM Plex Sans" w:cs="IBM Plex Sans"/>
              <w:color w:val="1155CC"/>
              <w:sz w:val="28"/>
              <w:szCs w:val="28"/>
              <w:u w:val="single"/>
            </w:rPr>
          </w:pPr>
          <w:r>
            <w:fldChar w:fldCharType="begin"/>
          </w:r>
          <w:r>
            <w:instrText xml:space="preserve"> TOC \h \u \z \n </w:instrText>
          </w:r>
          <w:r>
            <w:fldChar w:fldCharType="separate"/>
          </w:r>
          <w:hyperlink w:anchor="_4wfp8dsrmxhk">
            <w:r>
              <w:rPr>
                <w:rFonts w:ascii="IBM Plex Sans" w:eastAsia="IBM Plex Sans" w:hAnsi="IBM Plex Sans" w:cs="IBM Plex Sans"/>
                <w:color w:val="1155CC"/>
                <w:sz w:val="28"/>
                <w:szCs w:val="28"/>
                <w:u w:val="single"/>
              </w:rPr>
              <w:t>На этом уроке</w:t>
            </w:r>
          </w:hyperlink>
        </w:p>
        <w:p w14:paraId="2FEC0169" w14:textId="77777777" w:rsidR="00AA5072" w:rsidRDefault="00AA5072" w:rsidP="00AA5072">
          <w:pPr>
            <w:jc w:val="both"/>
            <w:rPr>
              <w:rFonts w:ascii="IBM Plex Sans" w:eastAsia="IBM Plex Sans" w:hAnsi="IBM Plex Sans" w:cs="IBM Plex Sans"/>
              <w:color w:val="1155CC"/>
              <w:sz w:val="28"/>
              <w:szCs w:val="28"/>
              <w:u w:val="single"/>
            </w:rPr>
          </w:pPr>
          <w:hyperlink w:anchor="_xh2q54mujgl5">
            <w:r>
              <w:rPr>
                <w:rFonts w:ascii="IBM Plex Sans" w:eastAsia="IBM Plex Sans" w:hAnsi="IBM Plex Sans" w:cs="IBM Plex Sans"/>
                <w:color w:val="1155CC"/>
                <w:sz w:val="28"/>
                <w:szCs w:val="28"/>
                <w:u w:val="single"/>
              </w:rPr>
              <w:t>Оглавление</w:t>
            </w:r>
          </w:hyperlink>
        </w:p>
        <w:p w14:paraId="0BFEF263" w14:textId="77777777" w:rsidR="00AA5072" w:rsidRDefault="00AA5072" w:rsidP="00AA5072">
          <w:pPr>
            <w:jc w:val="both"/>
            <w:rPr>
              <w:rFonts w:ascii="IBM Plex Sans" w:eastAsia="IBM Plex Sans" w:hAnsi="IBM Plex Sans" w:cs="IBM Plex Sans"/>
              <w:color w:val="1155CC"/>
              <w:sz w:val="28"/>
              <w:szCs w:val="28"/>
              <w:u w:val="single"/>
            </w:rPr>
          </w:pPr>
          <w:hyperlink w:anchor="_gg9rv8vvpiy8">
            <w:r>
              <w:rPr>
                <w:rFonts w:ascii="IBM Plex Sans" w:eastAsia="IBM Plex Sans" w:hAnsi="IBM Plex Sans" w:cs="IBM Plex Sans"/>
                <w:color w:val="1155CC"/>
                <w:sz w:val="28"/>
                <w:szCs w:val="28"/>
                <w:u w:val="single"/>
              </w:rPr>
              <w:t>Важность статистики в A/B тестах</w:t>
            </w:r>
          </w:hyperlink>
        </w:p>
        <w:p w14:paraId="4EA58041" w14:textId="77777777" w:rsidR="00AA5072" w:rsidRDefault="00AA5072" w:rsidP="00AA5072">
          <w:pPr>
            <w:jc w:val="both"/>
            <w:rPr>
              <w:rFonts w:ascii="IBM Plex Sans" w:eastAsia="IBM Plex Sans" w:hAnsi="IBM Plex Sans" w:cs="IBM Plex Sans"/>
              <w:color w:val="1155CC"/>
              <w:sz w:val="28"/>
              <w:szCs w:val="28"/>
              <w:u w:val="single"/>
            </w:rPr>
          </w:pPr>
          <w:hyperlink w:anchor="_l26xwgyobep3">
            <w:r>
              <w:rPr>
                <w:rFonts w:ascii="IBM Plex Sans" w:eastAsia="IBM Plex Sans" w:hAnsi="IBM Plex Sans" w:cs="IBM Plex Sans"/>
                <w:color w:val="1155CC"/>
                <w:sz w:val="28"/>
                <w:szCs w:val="28"/>
                <w:u w:val="single"/>
              </w:rPr>
              <w:t>Базовые понятия статистики</w:t>
            </w:r>
          </w:hyperlink>
        </w:p>
        <w:p w14:paraId="3E36119C" w14:textId="77777777" w:rsidR="00AA5072" w:rsidRDefault="00AA5072" w:rsidP="00AA5072">
          <w:pPr>
            <w:jc w:val="both"/>
            <w:rPr>
              <w:rFonts w:ascii="IBM Plex Sans" w:eastAsia="IBM Plex Sans" w:hAnsi="IBM Plex Sans" w:cs="IBM Plex Sans"/>
              <w:color w:val="1155CC"/>
              <w:sz w:val="28"/>
              <w:szCs w:val="28"/>
              <w:u w:val="single"/>
            </w:rPr>
          </w:pPr>
          <w:hyperlink w:anchor="_jqsy9kwnm0m0">
            <w:r>
              <w:rPr>
                <w:rFonts w:ascii="IBM Plex Sans" w:eastAsia="IBM Plex Sans" w:hAnsi="IBM Plex Sans" w:cs="IBM Plex Sans"/>
                <w:color w:val="1155CC"/>
                <w:sz w:val="28"/>
                <w:szCs w:val="28"/>
                <w:u w:val="single"/>
              </w:rPr>
              <w:t>Законы распределения</w:t>
            </w:r>
          </w:hyperlink>
        </w:p>
        <w:p w14:paraId="3B4E58E7" w14:textId="77777777" w:rsidR="00AA5072" w:rsidRDefault="00AA5072" w:rsidP="00AA5072">
          <w:pPr>
            <w:jc w:val="both"/>
            <w:rPr>
              <w:rFonts w:ascii="IBM Plex Sans" w:eastAsia="IBM Plex Sans" w:hAnsi="IBM Plex Sans" w:cs="IBM Plex Sans"/>
              <w:color w:val="1155CC"/>
              <w:sz w:val="28"/>
              <w:szCs w:val="28"/>
              <w:u w:val="single"/>
            </w:rPr>
          </w:pPr>
          <w:hyperlink w:anchor="_xwzv8vex1igj">
            <w:r>
              <w:rPr>
                <w:rFonts w:ascii="IBM Plex Sans" w:eastAsia="IBM Plex Sans" w:hAnsi="IBM Plex Sans" w:cs="IBM Plex Sans"/>
                <w:color w:val="1155CC"/>
                <w:sz w:val="28"/>
                <w:szCs w:val="28"/>
                <w:u w:val="single"/>
              </w:rPr>
              <w:t>Центральная предельная теорема</w:t>
            </w:r>
          </w:hyperlink>
        </w:p>
        <w:p w14:paraId="47B5577B" w14:textId="77777777" w:rsidR="00AA5072" w:rsidRDefault="00AA5072" w:rsidP="00AA5072">
          <w:pPr>
            <w:jc w:val="both"/>
            <w:rPr>
              <w:rFonts w:ascii="IBM Plex Sans" w:eastAsia="IBM Plex Sans" w:hAnsi="IBM Plex Sans" w:cs="IBM Plex Sans"/>
              <w:color w:val="1155CC"/>
              <w:sz w:val="28"/>
              <w:szCs w:val="28"/>
              <w:u w:val="single"/>
            </w:rPr>
          </w:pPr>
          <w:hyperlink w:anchor="_dl617upju9tu">
            <w:r>
              <w:rPr>
                <w:rFonts w:ascii="IBM Plex Sans" w:eastAsia="IBM Plex Sans" w:hAnsi="IBM Plex Sans" w:cs="IBM Plex Sans"/>
                <w:color w:val="1155CC"/>
                <w:sz w:val="28"/>
                <w:szCs w:val="28"/>
                <w:u w:val="single"/>
              </w:rPr>
              <w:t>Доверительные интервалы</w:t>
            </w:r>
          </w:hyperlink>
        </w:p>
        <w:p w14:paraId="12E9E10E" w14:textId="77777777" w:rsidR="00AA5072" w:rsidRDefault="00AA5072" w:rsidP="00AA5072">
          <w:pPr>
            <w:jc w:val="both"/>
            <w:rPr>
              <w:rFonts w:ascii="IBM Plex Sans" w:eastAsia="IBM Plex Sans" w:hAnsi="IBM Plex Sans" w:cs="IBM Plex Sans"/>
              <w:color w:val="1155CC"/>
              <w:sz w:val="28"/>
              <w:szCs w:val="28"/>
              <w:u w:val="single"/>
            </w:rPr>
          </w:pPr>
          <w:hyperlink w:anchor="_5e6dkg28xw3b">
            <w:r>
              <w:rPr>
                <w:rFonts w:ascii="IBM Plex Sans" w:eastAsia="IBM Plex Sans" w:hAnsi="IBM Plex Sans" w:cs="IBM Plex Sans"/>
                <w:color w:val="1155CC"/>
                <w:sz w:val="28"/>
                <w:szCs w:val="28"/>
                <w:u w:val="single"/>
              </w:rPr>
              <w:t>Ошибки первого и второго рода</w:t>
            </w:r>
          </w:hyperlink>
        </w:p>
        <w:p w14:paraId="316B819F" w14:textId="77777777" w:rsidR="00AA5072" w:rsidRDefault="00AA5072" w:rsidP="00AA5072">
          <w:pPr>
            <w:jc w:val="both"/>
            <w:rPr>
              <w:rFonts w:ascii="IBM Plex Sans" w:eastAsia="IBM Plex Sans" w:hAnsi="IBM Plex Sans" w:cs="IBM Plex Sans"/>
              <w:color w:val="1155CC"/>
              <w:sz w:val="28"/>
              <w:szCs w:val="28"/>
              <w:u w:val="single"/>
            </w:rPr>
          </w:pPr>
          <w:hyperlink w:anchor="_73p6n4irf3ri">
            <w:r>
              <w:rPr>
                <w:rFonts w:ascii="IBM Plex Sans" w:eastAsia="IBM Plex Sans" w:hAnsi="IBM Plex Sans" w:cs="IBM Plex Sans"/>
                <w:color w:val="1155CC"/>
                <w:sz w:val="28"/>
                <w:szCs w:val="28"/>
                <w:u w:val="single"/>
              </w:rPr>
              <w:t>Дополнительные материалы</w:t>
            </w:r>
          </w:hyperlink>
        </w:p>
        <w:p w14:paraId="045878B2" w14:textId="77777777" w:rsidR="00AA5072" w:rsidRDefault="00AA5072" w:rsidP="00AA5072">
          <w:pPr>
            <w:jc w:val="both"/>
            <w:rPr>
              <w:rFonts w:ascii="IBM Plex Sans" w:eastAsia="IBM Plex Sans" w:hAnsi="IBM Plex Sans" w:cs="IBM Plex Sans"/>
              <w:color w:val="1155CC"/>
              <w:sz w:val="28"/>
              <w:szCs w:val="28"/>
              <w:u w:val="single"/>
            </w:rPr>
          </w:pPr>
          <w:hyperlink w:anchor="_z337ya">
            <w:r>
              <w:rPr>
                <w:rFonts w:ascii="IBM Plex Sans" w:eastAsia="IBM Plex Sans" w:hAnsi="IBM Plex Sans" w:cs="IBM Plex Sans"/>
                <w:color w:val="1155CC"/>
                <w:sz w:val="28"/>
                <w:szCs w:val="28"/>
                <w:u w:val="single"/>
              </w:rPr>
              <w:t>Используемые источники</w:t>
            </w:r>
          </w:hyperlink>
        </w:p>
        <w:p w14:paraId="511B0686" w14:textId="77777777" w:rsidR="00AA5072" w:rsidRDefault="00AA5072" w:rsidP="00AA5072">
          <w:pPr>
            <w:spacing w:after="80"/>
            <w:jc w:val="both"/>
            <w:rPr>
              <w:rFonts w:ascii="IBM Plex Sans" w:eastAsia="IBM Plex Sans" w:hAnsi="IBM Plex Sans" w:cs="IBM Plex Sans"/>
              <w:color w:val="1155CC"/>
              <w:sz w:val="28"/>
              <w:szCs w:val="28"/>
              <w:u w:val="single"/>
            </w:rPr>
          </w:pPr>
          <w:hyperlink w:anchor="_trdj6w4lltjg">
            <w:r>
              <w:rPr>
                <w:rFonts w:ascii="IBM Plex Sans" w:eastAsia="IBM Plex Sans" w:hAnsi="IBM Plex Sans" w:cs="IBM Plex Sans"/>
                <w:color w:val="1155CC"/>
                <w:sz w:val="28"/>
                <w:szCs w:val="28"/>
                <w:u w:val="single"/>
              </w:rPr>
              <w:t>Практическое задание</w:t>
            </w:r>
          </w:hyperlink>
          <w:r>
            <w:fldChar w:fldCharType="end"/>
          </w:r>
        </w:p>
      </w:sdtContent>
    </w:sdt>
    <w:p w14:paraId="14D635EC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8DF6025" w14:textId="77777777" w:rsidR="00AA5072" w:rsidRDefault="00AA5072" w:rsidP="00AA5072">
      <w:pPr>
        <w:spacing w:before="240" w:after="240"/>
        <w:ind w:left="72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2C785B3C" w14:textId="68ECB6E4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5C313027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2050E6F0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5AB84C5E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6B56A16A" w14:textId="77777777" w:rsidR="00AA5072" w:rsidRDefault="00AA5072" w:rsidP="00AA50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57B5598" w14:textId="77777777" w:rsidR="00AA5072" w:rsidRPr="00497EAF" w:rsidRDefault="00AA5072" w:rsidP="00AA5072">
      <w:pPr>
        <w:pStyle w:val="1"/>
        <w:jc w:val="both"/>
        <w:rPr>
          <w:rFonts w:ascii="IBM Plex Sans" w:eastAsia="IBM Plex Sans" w:hAnsi="IBM Plex Sans" w:cs="IBM Plex Sans"/>
          <w:sz w:val="28"/>
          <w:szCs w:val="28"/>
          <w:lang w:val="ru-RU"/>
        </w:rPr>
      </w:pPr>
      <w:bookmarkStart w:id="1" w:name="_gg9rv8vvpiy8" w:colFirst="0" w:colLast="0"/>
      <w:bookmarkEnd w:id="1"/>
      <w:r w:rsidRPr="00497EAF">
        <w:rPr>
          <w:rFonts w:ascii="IBM Plex Sans" w:eastAsia="IBM Plex Sans" w:hAnsi="IBM Plex Sans" w:cs="IBM Plex Sans"/>
          <w:sz w:val="28"/>
          <w:szCs w:val="28"/>
          <w:lang w:val="ru-RU"/>
        </w:rPr>
        <w:lastRenderedPageBreak/>
        <w:t xml:space="preserve">Важность статистики в </w:t>
      </w:r>
      <w:r>
        <w:rPr>
          <w:rFonts w:ascii="IBM Plex Sans" w:eastAsia="IBM Plex Sans" w:hAnsi="IBM Plex Sans" w:cs="IBM Plex Sans"/>
          <w:sz w:val="28"/>
          <w:szCs w:val="28"/>
        </w:rPr>
        <w:t>A</w:t>
      </w:r>
      <w:r w:rsidRPr="00497EAF">
        <w:rPr>
          <w:rFonts w:ascii="IBM Plex Sans" w:eastAsia="IBM Plex Sans" w:hAnsi="IBM Plex Sans" w:cs="IBM Plex Sans"/>
          <w:sz w:val="28"/>
          <w:szCs w:val="28"/>
          <w:lang w:val="ru-RU"/>
        </w:rPr>
        <w:t>/</w:t>
      </w:r>
      <w:r>
        <w:rPr>
          <w:rFonts w:ascii="IBM Plex Sans" w:eastAsia="IBM Plex Sans" w:hAnsi="IBM Plex Sans" w:cs="IBM Plex Sans"/>
          <w:sz w:val="28"/>
          <w:szCs w:val="28"/>
        </w:rPr>
        <w:t>B</w:t>
      </w:r>
      <w:r w:rsidRPr="00497EAF">
        <w:rPr>
          <w:rFonts w:ascii="IBM Plex Sans" w:eastAsia="IBM Plex Sans" w:hAnsi="IBM Plex Sans" w:cs="IBM Plex Sans"/>
          <w:sz w:val="28"/>
          <w:szCs w:val="28"/>
          <w:lang w:val="ru-RU"/>
        </w:rPr>
        <w:t xml:space="preserve"> тестах </w:t>
      </w:r>
    </w:p>
    <w:p w14:paraId="178F8C40" w14:textId="77777777" w:rsidR="00AA5072" w:rsidRPr="00497EAF" w:rsidRDefault="00AA5072" w:rsidP="00AA50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904399B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5345F6AF" wp14:editId="3E157935">
            <wp:extent cx="4627856" cy="3085237"/>
            <wp:effectExtent l="0" t="0" r="0" b="0"/>
            <wp:docPr id="11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856" cy="3085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2DEA7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EC48382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Как вы думаете возможно ли построить хороший дом без фундамента? Тут очевидно напрашивается единственно верный ответ.</w:t>
      </w:r>
    </w:p>
    <w:p w14:paraId="53F60012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Аналогично, и в </w:t>
      </w:r>
      <w:r>
        <w:rPr>
          <w:rFonts w:ascii="IBM Plex Sans" w:eastAsia="IBM Plex Sans" w:hAnsi="IBM Plex Sans" w:cs="IBM Plex Sans"/>
          <w:sz w:val="28"/>
          <w:szCs w:val="28"/>
        </w:rPr>
        <w:t>A</w:t>
      </w:r>
      <w:r w:rsidRPr="00497EAF">
        <w:rPr>
          <w:rFonts w:ascii="IBM Plex Sans" w:eastAsia="IBM Plex Sans" w:hAnsi="IBM Plex Sans" w:cs="IBM Plex Sans"/>
          <w:sz w:val="28"/>
          <w:szCs w:val="28"/>
        </w:rPr>
        <w:t>/</w:t>
      </w:r>
      <w:r>
        <w:rPr>
          <w:rFonts w:ascii="IBM Plex Sans" w:eastAsia="IBM Plex Sans" w:hAnsi="IBM Plex Sans" w:cs="IBM Plex Sans"/>
          <w:sz w:val="28"/>
          <w:szCs w:val="28"/>
        </w:rPr>
        <w:t>B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тестах нельзя обойтись без базовых знаний по математической статистике, если вы хотите проводить в своем продукте качественные и полезные для бизнеса эксперименты .</w:t>
      </w:r>
    </w:p>
    <w:p w14:paraId="1F6D9778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b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Зная основы математической статистики 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>вы сможете:</w:t>
      </w:r>
    </w:p>
    <w:p w14:paraId="4A58A3C5" w14:textId="77777777" w:rsidR="00AA5072" w:rsidRPr="00497EAF" w:rsidRDefault="00AA5072" w:rsidP="00AA5072">
      <w:pPr>
        <w:numPr>
          <w:ilvl w:val="0"/>
          <w:numId w:val="18"/>
        </w:numPr>
        <w:spacing w:before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Оценивать по выборке в каких границах лежат реальные значения ваших метрик</w:t>
      </w:r>
    </w:p>
    <w:p w14:paraId="458F99DA" w14:textId="77777777" w:rsidR="00AA5072" w:rsidRPr="00497EAF" w:rsidRDefault="00AA5072" w:rsidP="00AA5072">
      <w:pPr>
        <w:numPr>
          <w:ilvl w:val="0"/>
          <w:numId w:val="18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Сравнивать между собой выборки по различным параметрам</w:t>
      </w:r>
    </w:p>
    <w:p w14:paraId="310E1F81" w14:textId="77777777" w:rsidR="00AA5072" w:rsidRPr="00497EAF" w:rsidRDefault="00AA5072" w:rsidP="00AA5072">
      <w:pPr>
        <w:numPr>
          <w:ilvl w:val="0"/>
          <w:numId w:val="18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Понимать, где вы получили случайную разницу в метриках, а где нет</w:t>
      </w:r>
    </w:p>
    <w:p w14:paraId="05DB7381" w14:textId="77777777" w:rsidR="00AA5072" w:rsidRDefault="00AA5072" w:rsidP="00AA5072">
      <w:pPr>
        <w:numPr>
          <w:ilvl w:val="0"/>
          <w:numId w:val="18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sz w:val="28"/>
          <w:szCs w:val="28"/>
        </w:rPr>
        <w:t>Рассчитывать длительность теста</w:t>
      </w:r>
    </w:p>
    <w:p w14:paraId="4EEAD4F5" w14:textId="77777777" w:rsidR="00AA5072" w:rsidRPr="00497EAF" w:rsidRDefault="00AA5072" w:rsidP="00AA5072">
      <w:pPr>
        <w:numPr>
          <w:ilvl w:val="0"/>
          <w:numId w:val="18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Минимизировать выкатку в продакшн неработающих решений</w:t>
      </w:r>
    </w:p>
    <w:p w14:paraId="21F8A494" w14:textId="77777777" w:rsidR="00AA5072" w:rsidRPr="00497EAF" w:rsidRDefault="00AA5072" w:rsidP="00AA5072">
      <w:pPr>
        <w:numPr>
          <w:ilvl w:val="0"/>
          <w:numId w:val="18"/>
        </w:numPr>
        <w:spacing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Экономить команде время и деньги :)</w:t>
      </w:r>
    </w:p>
    <w:p w14:paraId="5ACE98FB" w14:textId="77777777" w:rsidR="00AA5072" w:rsidRPr="00497EAF" w:rsidRDefault="00AA5072" w:rsidP="00AA5072">
      <w:pPr>
        <w:pStyle w:val="1"/>
        <w:spacing w:before="240" w:after="240"/>
        <w:jc w:val="both"/>
        <w:rPr>
          <w:rFonts w:ascii="IBM Plex Sans" w:eastAsia="IBM Plex Sans" w:hAnsi="IBM Plex Sans" w:cs="IBM Plex Sans"/>
          <w:color w:val="2C2D30"/>
          <w:sz w:val="28"/>
          <w:szCs w:val="28"/>
          <w:lang w:val="ru-RU"/>
        </w:rPr>
      </w:pPr>
      <w:bookmarkStart w:id="2" w:name="_6mqbs7fshpe9" w:colFirst="0" w:colLast="0"/>
      <w:bookmarkEnd w:id="2"/>
    </w:p>
    <w:p w14:paraId="42CFBF82" w14:textId="77777777" w:rsidR="00AA5072" w:rsidRPr="00497EAF" w:rsidRDefault="00AA5072" w:rsidP="00AA5072"/>
    <w:p w14:paraId="36F2AE67" w14:textId="77777777" w:rsidR="00AA5072" w:rsidRDefault="00AA5072" w:rsidP="00AA5072">
      <w:pPr>
        <w:pStyle w:val="1"/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bookmarkStart w:id="3" w:name="_l26xwgyobep3" w:colFirst="0" w:colLast="0"/>
      <w:bookmarkEnd w:id="3"/>
      <w:r>
        <w:rPr>
          <w:rFonts w:ascii="IBM Plex Sans" w:eastAsia="IBM Plex Sans" w:hAnsi="IBM Plex Sans" w:cs="IBM Plex Sans"/>
          <w:sz w:val="28"/>
          <w:szCs w:val="28"/>
        </w:rPr>
        <w:lastRenderedPageBreak/>
        <w:t>Базовые понятия статистики</w:t>
      </w:r>
    </w:p>
    <w:p w14:paraId="17196689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b/>
          <w:sz w:val="28"/>
          <w:szCs w:val="28"/>
        </w:rPr>
      </w:pPr>
    </w:p>
    <w:p w14:paraId="447F4353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58D7B3BB" wp14:editId="6616DFBA">
            <wp:extent cx="6120000" cy="52959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29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6B1C6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01EE4F9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6C4321CF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Начнем с базовых понятий:</w:t>
      </w:r>
    </w:p>
    <w:p w14:paraId="6674FE0E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Генеральная совокупность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- совокупность всех объектов или наблюдений, относительно которых исследователь намерен делать выводы при решении конкретной задачи. В ее состав включаются все объекты, которые подлежат изучению.</w:t>
      </w:r>
    </w:p>
    <w:p w14:paraId="314342A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Выборка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- часть генеральной совокупности с помощью определённой процедуры выбранных из генеральной совокупности для участия в исследовании.</w:t>
      </w:r>
    </w:p>
    <w:p w14:paraId="7C615CF4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lastRenderedPageBreak/>
        <w:t>Могут возникнуть возникнуть вопросы: зачем же нужна выборка если есть генеральная совокупность? Почему сразу все не считать по ней?</w:t>
      </w:r>
    </w:p>
    <w:p w14:paraId="3E37FDBE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В реальной жизни, у исследователей к сожалению, почти всегда нет доступа ко всем данным генеральной совокупности , это может быть долго, дорого , а иногда и физически невозможно.</w:t>
      </w:r>
    </w:p>
    <w:p w14:paraId="050E3AA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Чтобы переносить выводы с выборки на генеральную совокупность, выборка должна быть 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>репрезентативной,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отражать пропорции и особенности генеральной совокупности.</w:t>
      </w:r>
    </w:p>
    <w:p w14:paraId="0DED6108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66B01824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1691D7C3" wp14:editId="740F0A9C">
            <wp:extent cx="5218838" cy="3975452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8838" cy="3975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B0BAD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331BA339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На репрезентативность сильно влияет метод отбора выборки(их существует довольно много). На практике часто используется </w:t>
      </w:r>
      <w:hyperlink r:id="rId14" w:anchor=":~:text=%D0%A0%D0%B0%D0%BD%D0%B4%D0%BE%D0%BC%D0%B8%D0%B7%D0%B8%D1%80%D0%BE%D0%B2%D0%B0%D0%BD%D0%BD%D0%BE%D0%B5%20%D0%BA%D0%BE%D0%BD%D1%82%D1%80%D0%BE%D0%BB%D0%B8%D1%80%D1%83%D0%B5%D0%BC%D0%BE%D0%B5%20%D0%B8%D1%81%D0%BF%D1%8B%D1%82%D0%B0%D0%BD%D0%B8%D0%B5%20(%D1%80%D0%B0%D0%BD%D0%B4%D0%BE%D0%BC%D0%B8%D0%B7%D0%B8%D1%80%D0%BE%D0%B2%D0%B0%D0%BD%D0%BD%D0%BE%D0%B5%20%D0%BA%D0%BE%D0%BD%D1%82%D1%80%D0%BE%D0%BB%D0%B8%D1%80%D1%83%D0%B5%D0%BC%D0%BE%D0%B5,%D0%BF%D1%80%D0%BE%D0%B2%D0%B5%D1%80%D0%BA%D0%B5%20%D1%8D%D1%84%D1%84%D0%B5%D0%BA%D1%82%D0%B8%D0%B2%D0%BD%D0%BE%D1%81%D1%82%D0%B8%20%D0%BD%D0%BE%D0%B2%D1%8B%D1%85%20%D0%BC%D0%B5%D1%82%D0%BE%D0%B4%D0%BE%D0%B2%20%D0%BB%D0%B5%D1%87%D0%B5%D0%BD%D0%B8%D1%8F.)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рандомизация.</w:t>
        </w:r>
      </w:hyperlink>
    </w:p>
    <w:p w14:paraId="46517E19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Пример: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Допустим в нашем исследовании - мы хотим знать средний рост мужчин в Москве живущих на данный момент .</w:t>
      </w:r>
    </w:p>
    <w:p w14:paraId="3F5F6E5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Генеральная совокупность в данном случае - это все мужчины живущие мужчины в Москве сейчас (будет исчисляться миллионами).</w:t>
      </w:r>
    </w:p>
    <w:p w14:paraId="4B197AC4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lastRenderedPageBreak/>
        <w:t>Выборка - например, случайно отобранные 10 к мужчин из разных районов.</w:t>
      </w:r>
    </w:p>
    <w:p w14:paraId="2B8785A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По этим мужчинам мы замерим рост и сможем оценить его истинное значение с определенной точностью, поговорим дальше как это сделать:)</w:t>
      </w:r>
    </w:p>
    <w:p w14:paraId="091EFFFC" w14:textId="77777777" w:rsidR="00AA5072" w:rsidRPr="00497EAF" w:rsidRDefault="00AA5072" w:rsidP="00AA5072">
      <w:pPr>
        <w:spacing w:before="280" w:after="80"/>
        <w:jc w:val="both"/>
        <w:rPr>
          <w:rFonts w:ascii="IBM Plex Sans" w:eastAsia="IBM Plex Sans" w:hAnsi="IBM Plex Sans" w:cs="IBM Plex Sans"/>
          <w:b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Описываем выборку и ГС:</w:t>
      </w:r>
    </w:p>
    <w:p w14:paraId="054F0F63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В большинстве случаев как в бизнесе так и в научных исследованиях вы будете считать метрики и делать выводы по выборке, а не по всей генеральной совокупности. Вам нужно уметь описывать и то и другое, в этом вам помогут базовые понятия:</w:t>
      </w:r>
    </w:p>
    <w:p w14:paraId="450DFC37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Желающие могут освежить знания ознакомившись со </w:t>
      </w:r>
      <w:hyperlink r:id="rId15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статьей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или посмотреть </w:t>
      </w:r>
      <w:hyperlink r:id="rId16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видео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>.</w:t>
      </w:r>
    </w:p>
    <w:p w14:paraId="4491AD1C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17">
        <w:r w:rsidRPr="00497EAF">
          <w:rPr>
            <w:rFonts w:ascii="IBM Plex Sans" w:eastAsia="IBM Plex Sans" w:hAnsi="IBM Plex Sans" w:cs="IBM Plex Sans"/>
            <w:b/>
            <w:color w:val="1155CC"/>
            <w:sz w:val="28"/>
            <w:szCs w:val="28"/>
            <w:u w:val="single"/>
          </w:rPr>
          <w:t>Случайная величина (</w:t>
        </w:r>
      </w:hyperlink>
      <w:hyperlink r:id="rId18">
        <w:r>
          <w:rPr>
            <w:rFonts w:ascii="IBM Plex Sans" w:eastAsia="IBM Plex Sans" w:hAnsi="IBM Plex Sans" w:cs="IBM Plex Sans"/>
            <w:b/>
            <w:color w:val="1155CC"/>
            <w:sz w:val="28"/>
            <w:szCs w:val="28"/>
            <w:highlight w:val="white"/>
            <w:u w:val="single"/>
          </w:rPr>
          <w:t>ξ</w:t>
        </w:r>
      </w:hyperlink>
      <w:hyperlink r:id="rId19">
        <w:r w:rsidRPr="00497EAF">
          <w:rPr>
            <w:rFonts w:ascii="IBM Plex Sans" w:eastAsia="IBM Plex Sans" w:hAnsi="IBM Plex Sans" w:cs="IBM Plex Sans"/>
            <w:b/>
            <w:color w:val="1155CC"/>
            <w:sz w:val="28"/>
            <w:szCs w:val="28"/>
            <w:u w:val="single"/>
          </w:rPr>
          <w:t>)</w:t>
        </w:r>
      </w:hyperlink>
      <w:hyperlink r:id="rId20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 xml:space="preserve"> 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– </w:t>
      </w:r>
      <w:r w:rsidRPr="00497EAF"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  <w:t xml:space="preserve"> это математическое понятие, служащее для представления </w:t>
      </w:r>
      <w:hyperlink r:id="rId21">
        <w:r w:rsidRPr="00497EAF">
          <w:rPr>
            <w:rFonts w:ascii="IBM Plex Sans" w:eastAsia="IBM Plex Sans" w:hAnsi="IBM Plex Sans" w:cs="IBM Plex Sans"/>
            <w:color w:val="0B0080"/>
            <w:sz w:val="28"/>
            <w:szCs w:val="28"/>
            <w:highlight w:val="white"/>
          </w:rPr>
          <w:t>случайных явлений</w:t>
        </w:r>
      </w:hyperlink>
      <w:r w:rsidRPr="00497EAF"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  <w:t xml:space="preserve">, когда для них может быть определена их </w:t>
      </w:r>
      <w:hyperlink r:id="rId22">
        <w:r w:rsidRPr="00497EAF">
          <w:rPr>
            <w:rFonts w:ascii="IBM Plex Sans" w:eastAsia="IBM Plex Sans" w:hAnsi="IBM Plex Sans" w:cs="IBM Plex Sans"/>
            <w:color w:val="0B0080"/>
            <w:sz w:val="28"/>
            <w:szCs w:val="28"/>
            <w:highlight w:val="white"/>
          </w:rPr>
          <w:t>вероятность</w:t>
        </w:r>
      </w:hyperlink>
      <w:r w:rsidRPr="00497EAF"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  <w:t>, то есть мера возможности наступления.</w:t>
      </w:r>
    </w:p>
    <w:p w14:paraId="23AAF0E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По сути это переменная со значениями. Для каждого значения есть своя вероятность исхода</w:t>
      </w:r>
    </w:p>
    <w:p w14:paraId="6FE98132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23">
        <w:r w:rsidRPr="00497EAF">
          <w:rPr>
            <w:rFonts w:ascii="IBM Plex Sans" w:eastAsia="IBM Plex Sans" w:hAnsi="IBM Plex Sans" w:cs="IBM Plex Sans"/>
            <w:b/>
            <w:color w:val="1155CC"/>
            <w:sz w:val="28"/>
            <w:szCs w:val="28"/>
            <w:u w:val="single"/>
          </w:rPr>
          <w:t>Математическое ожидание (</w:t>
        </w:r>
      </w:hyperlink>
      <w:hyperlink r:id="rId24">
        <w:r>
          <w:rPr>
            <w:rFonts w:ascii="IBM Plex Sans" w:eastAsia="IBM Plex Sans" w:hAnsi="IBM Plex Sans" w:cs="IBM Plex Sans"/>
            <w:b/>
            <w:i/>
            <w:color w:val="1155CC"/>
            <w:sz w:val="28"/>
            <w:szCs w:val="28"/>
            <w:u w:val="single"/>
          </w:rPr>
          <w:t>μ</w:t>
        </w:r>
        <w:r w:rsidRPr="00497EAF">
          <w:rPr>
            <w:rFonts w:ascii="IBM Plex Sans" w:eastAsia="IBM Plex Sans" w:hAnsi="IBM Plex Sans" w:cs="IBM Plex Sans"/>
            <w:b/>
            <w:i/>
            <w:color w:val="1155CC"/>
            <w:sz w:val="28"/>
            <w:szCs w:val="28"/>
            <w:u w:val="single"/>
          </w:rPr>
          <w:t xml:space="preserve">, </w:t>
        </w:r>
        <w:r>
          <w:rPr>
            <w:rFonts w:ascii="IBM Plex Sans" w:eastAsia="IBM Plex Sans" w:hAnsi="IBM Plex Sans" w:cs="IBM Plex Sans"/>
            <w:b/>
            <w:i/>
            <w:color w:val="1155CC"/>
            <w:sz w:val="28"/>
            <w:szCs w:val="28"/>
            <w:u w:val="single"/>
          </w:rPr>
          <w:t>M</w:t>
        </w:r>
      </w:hyperlink>
      <w:hyperlink r:id="rId25">
        <w:r w:rsidRPr="00497EAF">
          <w:rPr>
            <w:rFonts w:ascii="IBM Plex Sans" w:eastAsia="IBM Plex Sans" w:hAnsi="IBM Plex Sans" w:cs="IBM Plex Sans"/>
            <w:b/>
            <w:color w:val="1155CC"/>
            <w:sz w:val="28"/>
            <w:szCs w:val="28"/>
            <w:u w:val="single"/>
          </w:rPr>
          <w:t>)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— это среднее арифметическое значение случайной величины.</w:t>
      </w:r>
    </w:p>
    <w:p w14:paraId="6C0E57D8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9050" distB="19050" distL="19050" distR="19050" wp14:anchorId="0016FA69" wp14:editId="0C914BD0">
            <wp:extent cx="1211655" cy="493350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14037"/>
                    <a:stretch>
                      <a:fillRect/>
                    </a:stretch>
                  </pic:blipFill>
                  <pic:spPr>
                    <a:xfrm>
                      <a:off x="0" y="0"/>
                      <a:ext cx="1211655" cy="49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CDCE5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Дисперсия (</w:t>
      </w:r>
      <w:r>
        <w:rPr>
          <w:rFonts w:ascii="IBM Plex Sans" w:eastAsia="IBM Plex Sans" w:hAnsi="IBM Plex Sans" w:cs="IBM Plex Sans"/>
          <w:b/>
          <w:i/>
          <w:sz w:val="28"/>
          <w:szCs w:val="28"/>
        </w:rPr>
        <w:t>S</w:t>
      </w:r>
      <w:r w:rsidRPr="00497EAF">
        <w:rPr>
          <w:rFonts w:ascii="IBM Plex Sans" w:eastAsia="IBM Plex Sans" w:hAnsi="IBM Plex Sans" w:cs="IBM Plex Sans"/>
          <w:b/>
          <w:i/>
          <w:sz w:val="28"/>
          <w:szCs w:val="28"/>
        </w:rPr>
        <w:t>2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>)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– рассчитанное расстояние, на которое значения случайной величины находятся вокруг его математического ожидания</w:t>
      </w:r>
    </w:p>
    <w:p w14:paraId="08C33EE5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9050" distB="19050" distL="19050" distR="19050" wp14:anchorId="3D1630D9" wp14:editId="175CC481">
            <wp:extent cx="1479200" cy="4216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9200" cy="42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09ADA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405177DC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Стандартное отклонение (</w:t>
      </w:r>
      <w:r>
        <w:rPr>
          <w:rFonts w:ascii="IBM Plex Sans" w:eastAsia="IBM Plex Sans" w:hAnsi="IBM Plex Sans" w:cs="IBM Plex Sans"/>
          <w:b/>
          <w:i/>
          <w:sz w:val="28"/>
          <w:szCs w:val="28"/>
        </w:rPr>
        <w:t>SD</w:t>
      </w:r>
      <w:r w:rsidRPr="00497EAF">
        <w:rPr>
          <w:rFonts w:ascii="IBM Plex Sans" w:eastAsia="IBM Plex Sans" w:hAnsi="IBM Plex Sans" w:cs="IBM Plex Sans"/>
          <w:sz w:val="28"/>
          <w:szCs w:val="28"/>
        </w:rPr>
        <w:t>)— это квадратный корень от дисперсии</w:t>
      </w:r>
    </w:p>
    <w:p w14:paraId="10700486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9050" distB="19050" distL="19050" distR="19050" wp14:anchorId="5CEB37B1" wp14:editId="46C46F4C">
            <wp:extent cx="1593550" cy="493350"/>
            <wp:effectExtent l="0" t="0" r="0" b="0"/>
            <wp:docPr id="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16142"/>
                    <a:stretch>
                      <a:fillRect/>
                    </a:stretch>
                  </pic:blipFill>
                  <pic:spPr>
                    <a:xfrm>
                      <a:off x="0" y="0"/>
                      <a:ext cx="1593550" cy="49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A34B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lastRenderedPageBreak/>
        <w:t>Пример: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Мы хотим узнать среднюю цену блюда в ресторане 1 и то насколько сильно в нем колеблются цены, для этого можем подсчитать базовые описательные статистики.</w:t>
      </w:r>
    </w:p>
    <w:p w14:paraId="69760901" w14:textId="77777777" w:rsidR="00AA5072" w:rsidRDefault="00AA5072" w:rsidP="00AA5072">
      <w:pPr>
        <w:pStyle w:val="1"/>
        <w:jc w:val="both"/>
        <w:rPr>
          <w:rFonts w:ascii="IBM Plex Sans" w:eastAsia="IBM Plex Sans" w:hAnsi="IBM Plex Sans" w:cs="IBM Plex Sans"/>
          <w:sz w:val="28"/>
          <w:szCs w:val="28"/>
        </w:rPr>
      </w:pPr>
      <w:bookmarkStart w:id="4" w:name="_u5hnc51d2rio" w:colFirst="0" w:colLast="0"/>
      <w:bookmarkEnd w:id="4"/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78EE82F5" wp14:editId="7122F4BA">
            <wp:extent cx="6120000" cy="52578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45D1A" w14:textId="77777777" w:rsidR="00AA5072" w:rsidRPr="00497EAF" w:rsidRDefault="00AA5072" w:rsidP="00AA5072">
      <w:pPr>
        <w:pStyle w:val="1"/>
        <w:jc w:val="both"/>
        <w:rPr>
          <w:rFonts w:ascii="IBM Plex Sans" w:eastAsia="IBM Plex Sans" w:hAnsi="IBM Plex Sans" w:cs="IBM Plex Sans"/>
          <w:color w:val="202122"/>
          <w:sz w:val="28"/>
          <w:szCs w:val="28"/>
          <w:highlight w:val="white"/>
          <w:lang w:val="ru-RU"/>
        </w:rPr>
      </w:pPr>
      <w:bookmarkStart w:id="5" w:name="_papxhvrwdqb4" w:colFirst="0" w:colLast="0"/>
      <w:bookmarkEnd w:id="5"/>
      <w:r w:rsidRPr="00497EAF">
        <w:rPr>
          <w:rFonts w:ascii="IBM Plex Sans" w:eastAsia="IBM Plex Sans" w:hAnsi="IBM Plex Sans" w:cs="IBM Plex Sans"/>
          <w:sz w:val="28"/>
          <w:szCs w:val="28"/>
          <w:lang w:val="ru-RU"/>
        </w:rPr>
        <w:t>Законы распределения</w:t>
      </w:r>
    </w:p>
    <w:p w14:paraId="09B4A450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</w:pPr>
      <w:r w:rsidRPr="00497EAF"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  <w:t>Для описания случайных величин используются законы распределения с параметрами.</w:t>
      </w:r>
    </w:p>
    <w:p w14:paraId="721039E5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</w:pPr>
      <w:r w:rsidRPr="00497EAF">
        <w:rPr>
          <w:rFonts w:ascii="IBM Plex Sans" w:eastAsia="IBM Plex Sans" w:hAnsi="IBM Plex Sans" w:cs="IBM Plex Sans"/>
          <w:b/>
          <w:color w:val="202122"/>
          <w:sz w:val="28"/>
          <w:szCs w:val="28"/>
          <w:highlight w:val="white"/>
        </w:rPr>
        <w:t>Распределение вероятностей</w:t>
      </w:r>
      <w:r w:rsidRPr="00497EAF"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  <w:t xml:space="preserve"> — это закон, описывающий область значений </w:t>
      </w:r>
      <w:hyperlink r:id="rId30">
        <w:r w:rsidRPr="00497EAF">
          <w:rPr>
            <w:rFonts w:ascii="IBM Plex Sans" w:eastAsia="IBM Plex Sans" w:hAnsi="IBM Plex Sans" w:cs="IBM Plex Sans"/>
            <w:color w:val="0645AD"/>
            <w:sz w:val="28"/>
            <w:szCs w:val="28"/>
            <w:highlight w:val="white"/>
          </w:rPr>
          <w:t>случайной величины</w:t>
        </w:r>
      </w:hyperlink>
      <w:r w:rsidRPr="00497EAF"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  <w:t xml:space="preserve"> и соответствующие вероятности появления этих значений.</w:t>
      </w:r>
    </w:p>
    <w:p w14:paraId="738A062B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</w:pPr>
    </w:p>
    <w:p w14:paraId="111B82C1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</w:pPr>
      <w:r w:rsidRPr="00497EAF"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  <w:t xml:space="preserve"> На рисунке ниже визуализированы различные законы распределения:</w:t>
      </w:r>
    </w:p>
    <w:p w14:paraId="6773E593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color w:val="202122"/>
          <w:sz w:val="28"/>
          <w:szCs w:val="28"/>
          <w:highlight w:val="white"/>
        </w:rPr>
      </w:pPr>
    </w:p>
    <w:p w14:paraId="643B32D5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lastRenderedPageBreak/>
        <w:drawing>
          <wp:inline distT="114300" distB="114300" distL="114300" distR="114300" wp14:anchorId="651369FF" wp14:editId="34D6412A">
            <wp:extent cx="5781675" cy="410527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0DF0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589593FE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D5B4F03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Нормальное распределение:</w:t>
      </w:r>
    </w:p>
    <w:p w14:paraId="32F31AD4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335910DB" w14:textId="77777777" w:rsidR="00AA5072" w:rsidRDefault="00AA5072" w:rsidP="00AA5072">
      <w:pPr>
        <w:shd w:val="clear" w:color="auto" w:fill="FFFFFF"/>
        <w:spacing w:before="100" w:after="100"/>
        <w:jc w:val="both"/>
        <w:rPr>
          <w:rFonts w:ascii="IBM Plex Sans" w:eastAsia="IBM Plex Sans" w:hAnsi="IBM Plex Sans" w:cs="IBM Plex Sans"/>
          <w:color w:val="202122"/>
          <w:sz w:val="28"/>
          <w:szCs w:val="28"/>
        </w:rPr>
      </w:pPr>
      <w:r w:rsidRPr="00497EAF">
        <w:rPr>
          <w:rFonts w:ascii="IBM Plex Sans" w:eastAsia="IBM Plex Sans" w:hAnsi="IBM Plex Sans" w:cs="IBM Plex Sans"/>
          <w:color w:val="202122"/>
          <w:sz w:val="28"/>
          <w:szCs w:val="28"/>
        </w:rPr>
        <w:t xml:space="preserve">Нормальное распределение самый частый вид, который используется в статистике. </w:t>
      </w:r>
      <w:r>
        <w:rPr>
          <w:rFonts w:ascii="IBM Plex Sans" w:eastAsia="IBM Plex Sans" w:hAnsi="IBM Plex Sans" w:cs="IBM Plex Sans"/>
          <w:color w:val="202122"/>
          <w:sz w:val="28"/>
          <w:szCs w:val="28"/>
        </w:rPr>
        <w:t xml:space="preserve">Закон распределения задается по формуле: </w:t>
      </w:r>
    </w:p>
    <w:p w14:paraId="7AE8733A" w14:textId="77777777" w:rsidR="00AA5072" w:rsidRDefault="00AA5072" w:rsidP="00AA5072">
      <w:pPr>
        <w:shd w:val="clear" w:color="auto" w:fill="FFFFFF"/>
        <w:spacing w:before="100" w:after="100"/>
        <w:jc w:val="both"/>
        <w:rPr>
          <w:rFonts w:ascii="IBM Plex Sans" w:eastAsia="IBM Plex Sans" w:hAnsi="IBM Plex Sans" w:cs="IBM Plex Sans"/>
          <w:color w:val="202122"/>
          <w:sz w:val="28"/>
          <w:szCs w:val="28"/>
        </w:rPr>
      </w:pPr>
      <w:r>
        <w:rPr>
          <w:rFonts w:ascii="IBM Plex Sans" w:eastAsia="IBM Plex Sans" w:hAnsi="IBM Plex Sans" w:cs="IBM Plex Sans"/>
          <w:noProof/>
          <w:color w:val="202122"/>
          <w:sz w:val="28"/>
          <w:szCs w:val="28"/>
        </w:rPr>
        <w:drawing>
          <wp:inline distT="114300" distB="114300" distL="114300" distR="114300" wp14:anchorId="1A8EC6D2" wp14:editId="726E229B">
            <wp:extent cx="3933825" cy="81915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977D3" w14:textId="77777777" w:rsidR="00AA5072" w:rsidRDefault="00AA5072" w:rsidP="00AA5072">
      <w:pPr>
        <w:shd w:val="clear" w:color="auto" w:fill="FFFFFF"/>
        <w:spacing w:before="100" w:after="100"/>
        <w:jc w:val="both"/>
        <w:rPr>
          <w:rFonts w:ascii="IBM Plex Sans" w:eastAsia="IBM Plex Sans" w:hAnsi="IBM Plex Sans" w:cs="IBM Plex Sans"/>
          <w:color w:val="202122"/>
          <w:sz w:val="28"/>
          <w:szCs w:val="28"/>
        </w:rPr>
      </w:pPr>
      <w:r>
        <w:rPr>
          <w:rFonts w:ascii="IBM Plex Sans" w:eastAsia="IBM Plex Sans" w:hAnsi="IBM Plex Sans" w:cs="IBM Plex Sans"/>
          <w:noProof/>
          <w:color w:val="202122"/>
          <w:sz w:val="28"/>
          <w:szCs w:val="28"/>
        </w:rPr>
        <w:lastRenderedPageBreak/>
        <w:drawing>
          <wp:inline distT="114300" distB="114300" distL="114300" distR="114300" wp14:anchorId="0632769E" wp14:editId="58FD4ADD">
            <wp:extent cx="6120000" cy="44450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6A7F5" w14:textId="77777777" w:rsidR="00AA5072" w:rsidRDefault="00AA5072" w:rsidP="00AA5072">
      <w:pPr>
        <w:shd w:val="clear" w:color="auto" w:fill="FFFFFF"/>
        <w:spacing w:before="100" w:after="100"/>
        <w:jc w:val="both"/>
        <w:rPr>
          <w:rFonts w:ascii="IBM Plex Sans" w:eastAsia="IBM Plex Sans" w:hAnsi="IBM Plex Sans" w:cs="IBM Plex Sans"/>
          <w:color w:val="202122"/>
          <w:sz w:val="28"/>
          <w:szCs w:val="28"/>
        </w:rPr>
      </w:pPr>
    </w:p>
    <w:p w14:paraId="72B60E5C" w14:textId="77777777" w:rsidR="00AA5072" w:rsidRPr="00497EAF" w:rsidRDefault="00AA5072" w:rsidP="00AA5072">
      <w:pPr>
        <w:shd w:val="clear" w:color="auto" w:fill="FFFFFF"/>
        <w:spacing w:before="100" w:after="10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color w:val="202122"/>
          <w:sz w:val="28"/>
          <w:szCs w:val="28"/>
        </w:rPr>
        <w:t xml:space="preserve">Где, </w:t>
      </w:r>
      <w:r>
        <w:rPr>
          <w:rFonts w:ascii="Cambria Math" w:eastAsia="IBM Plex Sans" w:hAnsi="Cambria Math" w:cs="Cambria Math"/>
          <w:color w:val="202122"/>
          <w:sz w:val="28"/>
          <w:szCs w:val="28"/>
        </w:rPr>
        <w:t>𝞵</w:t>
      </w:r>
      <w:r w:rsidRPr="00497EAF">
        <w:rPr>
          <w:rFonts w:ascii="IBM Plex Sans" w:eastAsia="IBM Plex Sans" w:hAnsi="IBM Plex Sans" w:cs="IBM Plex Sans"/>
          <w:color w:val="202122"/>
          <w:sz w:val="28"/>
          <w:szCs w:val="28"/>
        </w:rPr>
        <w:t xml:space="preserve"> - математическое ожидание  и </w:t>
      </w:r>
      <w:r>
        <w:rPr>
          <w:rFonts w:ascii="Cambria Math" w:eastAsia="IBM Plex Sans" w:hAnsi="Cambria Math" w:cs="Cambria Math"/>
          <w:color w:val="202122"/>
          <w:sz w:val="28"/>
          <w:szCs w:val="28"/>
        </w:rPr>
        <w:t>𝞼</w:t>
      </w:r>
      <w:r w:rsidRPr="00497EAF">
        <w:rPr>
          <w:rFonts w:ascii="IBM Plex Sans" w:eastAsia="IBM Plex Sans" w:hAnsi="IBM Plex Sans" w:cs="IBM Plex Sans"/>
          <w:color w:val="202122"/>
          <w:sz w:val="28"/>
          <w:szCs w:val="28"/>
        </w:rPr>
        <w:t xml:space="preserve"> - стандартным отклонением. Эти параметры моделируют, как будет выглядеть распределение. Большая часть тестов при проверке гипотез требует в качестве условий корректности работы-  нормальность распределения или принадлежность к какому-либо закону распределения.</w:t>
      </w:r>
    </w:p>
    <w:p w14:paraId="4D51CDA4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564AEDE9" w14:textId="77777777" w:rsidR="00AA5072" w:rsidRPr="00497EAF" w:rsidRDefault="00AA5072" w:rsidP="00AA5072">
      <w:pPr>
        <w:pStyle w:val="1"/>
        <w:jc w:val="both"/>
        <w:rPr>
          <w:rFonts w:ascii="IBM Plex Sans" w:eastAsia="IBM Plex Sans" w:hAnsi="IBM Plex Sans" w:cs="IBM Plex Sans"/>
          <w:sz w:val="28"/>
          <w:szCs w:val="28"/>
          <w:lang w:val="ru-RU"/>
        </w:rPr>
      </w:pPr>
      <w:bookmarkStart w:id="6" w:name="_xwzv8vex1igj" w:colFirst="0" w:colLast="0"/>
      <w:bookmarkEnd w:id="6"/>
      <w:r w:rsidRPr="00497EAF">
        <w:rPr>
          <w:rFonts w:ascii="IBM Plex Sans" w:eastAsia="IBM Plex Sans" w:hAnsi="IBM Plex Sans" w:cs="IBM Plex Sans"/>
          <w:sz w:val="28"/>
          <w:szCs w:val="28"/>
          <w:lang w:val="ru-RU"/>
        </w:rPr>
        <w:t>Центральная предельная теорема</w:t>
      </w:r>
    </w:p>
    <w:p w14:paraId="1395DB9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Как можно судить о свойствах генеральной совокупности по выборке?</w:t>
      </w:r>
    </w:p>
    <w:p w14:paraId="7716D2F3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b/>
          <w:i/>
          <w:sz w:val="28"/>
          <w:szCs w:val="28"/>
        </w:rPr>
      </w:pPr>
      <w:hyperlink r:id="rId34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ЦПТ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говорит, что если мы возьмем достаточно большую выборку из независимых, одинаково распределенных случайных величин(</w:t>
      </w:r>
      <w:hyperlink r:id="rId35" w:anchor=":~:text=%D0%A4%D1%80%D0%B0%D0%B7%D0%B0%20%C2%AB%D0%BD%D0%B5%D0%B7%D0%B0%D0%B2%D0%B8%D1%81%D0%B8%D0%BC%D1%8B%D0%B5%20%D0%BE%D0%B4%D0%B8%D0%BD%D0%B0%D0%BA%D0%BE%D0%B2%D0%BE%20%D1%80%D0%B0%D1%81%D0%BF%D1%80%D0%B5%D0%B4%D0%B5%D0%BB%D1%91%D0%BD%D0%BD%D1%8B%D0%B5%C2%BB%20%D1%87%D0%B0%D1%81%D1%82%D0%BE,%D1%80%C2%BB.)">
        <w:r w:rsidRPr="00497EAF">
          <w:rPr>
            <w:rFonts w:ascii="IBM Plex Sans" w:eastAsia="IBM Plex Sans" w:hAnsi="IBM Plex Sans" w:cs="IBM Plex Sans"/>
            <w:sz w:val="28"/>
            <w:szCs w:val="28"/>
          </w:rPr>
          <w:t xml:space="preserve"> </w:t>
        </w:r>
      </w:hyperlink>
      <w:hyperlink r:id="rId36" w:anchor=":~:text=%D0%A4%D1%80%D0%B0%D0%B7%D0%B0%20%C2%AB%D0%BD%D0%B5%D0%B7%D0%B0%D0%B2%D0%B8%D1%81%D0%B8%D0%BC%D1%8B%D0%B5%20%D0%BE%D0%B4%D0%B8%D0%BD%D0%B0%D0%BA%D0%BE%D0%B2%D0%BE%20%D1%80%D0%B0%D1%81%D0%BF%D1%80%D0%B5%D0%B4%D0%B5%D0%BB%D1%91%D0%BD%D0%BD%D1%8B%D0%B5%C2%BB%20%D1%87%D0%B0%D1%81%D1%82%D0%BE,%D1%80%C2%BB.)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i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.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i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.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d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из генеральной совокупности , то среднее значение будет</w:t>
      </w:r>
      <w:hyperlink r:id="rId37">
        <w:r w:rsidRPr="00497EAF">
          <w:rPr>
            <w:rFonts w:ascii="IBM Plex Sans" w:eastAsia="IBM Plex Sans" w:hAnsi="IBM Plex Sans" w:cs="IBM Plex Sans"/>
            <w:sz w:val="28"/>
            <w:szCs w:val="28"/>
          </w:rPr>
          <w:t xml:space="preserve"> </w:t>
        </w:r>
      </w:hyperlink>
      <w:hyperlink r:id="rId38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нормально распределено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с </w:t>
      </w:r>
      <w:r>
        <w:rPr>
          <w:rFonts w:ascii="IBM Plex Sans" w:eastAsia="IBM Plex Sans" w:hAnsi="IBM Plex Sans" w:cs="IBM Plex Sans"/>
          <w:b/>
          <w:i/>
          <w:sz w:val="28"/>
          <w:szCs w:val="28"/>
        </w:rPr>
        <w:t>μ</w:t>
      </w:r>
      <w:r w:rsidRPr="00497EAF">
        <w:rPr>
          <w:rFonts w:ascii="IBM Plex Sans" w:eastAsia="IBM Plex Sans" w:hAnsi="IBM Plex Sans" w:cs="IBM Plex Sans"/>
          <w:b/>
          <w:i/>
          <w:sz w:val="28"/>
          <w:szCs w:val="28"/>
        </w:rPr>
        <w:t xml:space="preserve">(мат ожидание) и </w:t>
      </w:r>
      <w:r>
        <w:rPr>
          <w:rFonts w:ascii="IBM Plex Sans" w:eastAsia="IBM Plex Sans" w:hAnsi="IBM Plex Sans" w:cs="IBM Plex Sans"/>
          <w:b/>
          <w:i/>
          <w:sz w:val="28"/>
          <w:szCs w:val="28"/>
        </w:rPr>
        <w:t>SD</w:t>
      </w:r>
      <w:r w:rsidRPr="00497EAF">
        <w:rPr>
          <w:rFonts w:ascii="IBM Plex Sans" w:eastAsia="IBM Plex Sans" w:hAnsi="IBM Plex Sans" w:cs="IBM Plex Sans"/>
          <w:b/>
          <w:i/>
          <w:sz w:val="28"/>
          <w:szCs w:val="28"/>
        </w:rPr>
        <w:t>(стандартное отклонение) .</w:t>
      </w:r>
    </w:p>
    <w:p w14:paraId="41A7A7F8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i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Причем мы можем посчитать оценить параметры </w:t>
      </w:r>
      <w:r>
        <w:rPr>
          <w:rFonts w:ascii="IBM Plex Sans" w:eastAsia="IBM Plex Sans" w:hAnsi="IBM Plex Sans" w:cs="IBM Plex Sans"/>
          <w:i/>
          <w:sz w:val="28"/>
          <w:szCs w:val="28"/>
        </w:rPr>
        <w:t>μ</w:t>
      </w:r>
      <w:r w:rsidRPr="00497EAF">
        <w:rPr>
          <w:rFonts w:ascii="IBM Plex Sans" w:eastAsia="IBM Plex Sans" w:hAnsi="IBM Plex Sans" w:cs="IBM Plex Sans"/>
          <w:i/>
          <w:sz w:val="28"/>
          <w:szCs w:val="28"/>
        </w:rPr>
        <w:t xml:space="preserve"> и </w:t>
      </w:r>
      <w:r>
        <w:rPr>
          <w:rFonts w:ascii="IBM Plex Sans" w:eastAsia="IBM Plex Sans" w:hAnsi="IBM Plex Sans" w:cs="IBM Plex Sans"/>
          <w:i/>
          <w:sz w:val="28"/>
          <w:szCs w:val="28"/>
        </w:rPr>
        <w:t>SD</w:t>
      </w:r>
      <w:r w:rsidRPr="00497EAF">
        <w:rPr>
          <w:rFonts w:ascii="IBM Plex Sans" w:eastAsia="IBM Plex Sans" w:hAnsi="IBM Plex Sans" w:cs="IBM Plex Sans"/>
          <w:i/>
          <w:sz w:val="28"/>
          <w:szCs w:val="28"/>
        </w:rPr>
        <w:t xml:space="preserve"> по нашей выборке.</w:t>
      </w:r>
    </w:p>
    <w:p w14:paraId="57E399F4" w14:textId="77777777" w:rsidR="00AA5072" w:rsidRPr="00497EAF" w:rsidRDefault="00AA5072" w:rsidP="00AA5072">
      <w:pPr>
        <w:spacing w:before="360" w:after="80"/>
        <w:jc w:val="both"/>
        <w:rPr>
          <w:rFonts w:ascii="IBM Plex Sans" w:eastAsia="IBM Plex Sans" w:hAnsi="IBM Plex Sans" w:cs="IBM Plex Sans"/>
          <w:b/>
          <w:sz w:val="28"/>
          <w:szCs w:val="28"/>
        </w:rPr>
      </w:pPr>
      <w:hyperlink r:id="rId39">
        <w:r w:rsidRPr="00497EAF">
          <w:rPr>
            <w:rFonts w:ascii="IBM Plex Sans" w:eastAsia="IBM Plex Sans" w:hAnsi="IBM Plex Sans" w:cs="IBM Plex Sans"/>
            <w:b/>
            <w:color w:val="1155CC"/>
            <w:sz w:val="28"/>
            <w:szCs w:val="28"/>
            <w:u w:val="single"/>
          </w:rPr>
          <w:t>Визуализация ЦПТ</w:t>
        </w:r>
      </w:hyperlink>
    </w:p>
    <w:p w14:paraId="5195FCB5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Берем и многократно извлекаем выборки определенного размера и считаем по ним среднее. Распределение средних при соблюдении предпосылок выше будет нормально распределенным и мы сможем оценивать истинное значение в ГС.</w:t>
      </w:r>
    </w:p>
    <w:p w14:paraId="020C8825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082DD45C" wp14:editId="61387941">
            <wp:extent cx="6120000" cy="3289300"/>
            <wp:effectExtent l="0" t="0" r="0" b="0"/>
            <wp:docPr id="4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FA57F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A0CB980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(промежуточный скрин из визуализатора показывает что мы постепенно будем приближаться к нормальному распределению при многократном извлечении)</w:t>
      </w:r>
    </w:p>
    <w:p w14:paraId="55355577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Что нам позволяет делать ЦПТ ?</w:t>
      </w:r>
    </w:p>
    <w:p w14:paraId="7A1C9AB5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ЦПТ дает возможность строить доверительные интервалы и проверять статистические гипотезы. Поговорим об этом ниже. При желании вы можете прочитать  </w:t>
      </w:r>
      <w:hyperlink r:id="rId41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хороший разбор ЦПТ тут.</w:t>
        </w:r>
      </w:hyperlink>
    </w:p>
    <w:p w14:paraId="366801D9" w14:textId="77777777" w:rsidR="00AA5072" w:rsidRPr="00497EAF" w:rsidRDefault="00AA5072" w:rsidP="00AA5072">
      <w:pPr>
        <w:pStyle w:val="1"/>
        <w:keepNext w:val="0"/>
        <w:keepLines w:val="0"/>
        <w:spacing w:before="480"/>
        <w:jc w:val="both"/>
        <w:rPr>
          <w:rFonts w:ascii="IBM Plex Sans" w:eastAsia="IBM Plex Sans" w:hAnsi="IBM Plex Sans" w:cs="IBM Plex Sans"/>
          <w:color w:val="2C2D30"/>
          <w:sz w:val="28"/>
          <w:szCs w:val="28"/>
          <w:lang w:val="ru-RU"/>
        </w:rPr>
      </w:pPr>
      <w:bookmarkStart w:id="7" w:name="_dl617upju9tu" w:colFirst="0" w:colLast="0"/>
      <w:bookmarkEnd w:id="7"/>
      <w:r w:rsidRPr="00497EAF">
        <w:rPr>
          <w:rFonts w:ascii="IBM Plex Sans" w:eastAsia="IBM Plex Sans" w:hAnsi="IBM Plex Sans" w:cs="IBM Plex Sans"/>
          <w:color w:val="2C2D30"/>
          <w:sz w:val="28"/>
          <w:szCs w:val="28"/>
          <w:lang w:val="ru-RU"/>
        </w:rPr>
        <w:t>Доверительные интервалы</w:t>
      </w:r>
    </w:p>
    <w:p w14:paraId="4F1BB17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Допустим у вас </w:t>
      </w:r>
      <w:r>
        <w:rPr>
          <w:rFonts w:ascii="IBM Plex Sans" w:eastAsia="IBM Plex Sans" w:hAnsi="IBM Plex Sans" w:cs="IBM Plex Sans"/>
          <w:sz w:val="28"/>
          <w:szCs w:val="28"/>
        </w:rPr>
        <w:t>e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commerce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магазин и вы хотите посчитать какое истинное значение конверсии(по всей ГС) из добавления товаров в корзину в покупку для вашего продукта .</w:t>
      </w:r>
    </w:p>
    <w:p w14:paraId="747498BE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lastRenderedPageBreak/>
        <w:t>К сожалению, истинное значение конверсии вы не знаете - но зато у вас есть доступ к данным ваших систем аналитики и вы сможете посчитать выборочное значение и по нему оценить в каком диапазоне может лежать истинное значение конверсии. В этом нам поможет доверительный интервал, который мы можем применять благодаря ЦПТ.</w:t>
      </w:r>
    </w:p>
    <w:p w14:paraId="3814A1C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b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Доверительный интервал для долей</w:t>
      </w:r>
    </w:p>
    <w:p w14:paraId="0A8FAA7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Что это такое ? Это способ оценки метрики, используя который, мы получим диапазон значений [</w:t>
      </w:r>
      <w:r>
        <w:rPr>
          <w:rFonts w:ascii="IBM Plex Sans" w:eastAsia="IBM Plex Sans" w:hAnsi="IBM Plex Sans" w:cs="IBM Plex Sans"/>
          <w:sz w:val="28"/>
          <w:szCs w:val="28"/>
        </w:rPr>
        <w:t>x</w:t>
      </w:r>
      <w:r w:rsidRPr="00497EAF">
        <w:rPr>
          <w:rFonts w:ascii="IBM Plex Sans" w:eastAsia="IBM Plex Sans" w:hAnsi="IBM Plex Sans" w:cs="IBM Plex Sans"/>
          <w:sz w:val="28"/>
          <w:szCs w:val="28"/>
        </w:rPr>
        <w:t>,</w:t>
      </w:r>
      <w:r>
        <w:rPr>
          <w:rFonts w:ascii="IBM Plex Sans" w:eastAsia="IBM Plex Sans" w:hAnsi="IBM Plex Sans" w:cs="IBM Plex Sans"/>
          <w:sz w:val="28"/>
          <w:szCs w:val="28"/>
        </w:rPr>
        <w:t>y</w:t>
      </w:r>
      <w:r w:rsidRPr="00497EAF">
        <w:rPr>
          <w:rFonts w:ascii="IBM Plex Sans" w:eastAsia="IBM Plex Sans" w:hAnsi="IBM Plex Sans" w:cs="IBM Plex Sans"/>
          <w:sz w:val="28"/>
          <w:szCs w:val="28"/>
        </w:rPr>
        <w:t>] , внутри которого будет лежать истинное значение метрики ГС в 95% случаев.</w:t>
      </w:r>
    </w:p>
    <w:p w14:paraId="448B2FCF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(Если провести очень большое количество независимых экспериментов с аналогичным построением доверительного интервала, то в 95% экспериментов доверительный интервал будет содержать оцениваемый параметр ген совокупности.</w:t>
      </w:r>
    </w:p>
    <w:p w14:paraId="2AB5E1D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В оставшихся 5% экспериментов доверительный интервал не будет содержать параметр ген совокупности.)</w:t>
      </w:r>
    </w:p>
    <w:p w14:paraId="1EA6573E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4E90966B" wp14:editId="1BE75E9D">
            <wp:extent cx="2673464" cy="3932963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464" cy="3932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DA057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EAD19FF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lastRenderedPageBreak/>
        <w:t>(Мы можем регулировать точность и выбирать 99% , 90% и другие диапазоны.)</w:t>
      </w:r>
    </w:p>
    <w:p w14:paraId="51CB3728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C0FEC8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09F289BC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Для метрик долей*(ретеншн, конверсия и тп) используется формула</w:t>
      </w:r>
    </w:p>
    <w:p w14:paraId="389AA0E1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16257B6A" wp14:editId="36FC44D6">
            <wp:extent cx="3913913" cy="1189444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3913" cy="1189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A9854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5A529805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*Типы метрик которые бывают в экспериментах:</w:t>
      </w:r>
    </w:p>
    <w:p w14:paraId="2D9ED8E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1)Доли - (ретеншн, конверсии) [0,1,0,0,0,1]</w:t>
      </w:r>
    </w:p>
    <w:p w14:paraId="41F4BF29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2)Непрерывные - таймспент в сек / деньги</w:t>
      </w:r>
    </w:p>
    <w:p w14:paraId="6556512C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3)Отношения - (клики на сессию , поездки на юзера))</w:t>
      </w:r>
    </w:p>
    <w:p w14:paraId="3B74F78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1149ABA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Вы можете рассчитать доверительный интервал на калькуляторе:</w:t>
      </w:r>
    </w:p>
    <w:p w14:paraId="524AC77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1155CC"/>
          <w:sz w:val="28"/>
          <w:szCs w:val="28"/>
          <w:u w:val="single"/>
        </w:rPr>
      </w:pPr>
      <w:hyperlink r:id="rId44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Ссылка на калькулятор</w:t>
        </w:r>
      </w:hyperlink>
    </w:p>
    <w:p w14:paraId="19D2D0A3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b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Пример расчета доверительного интервала для конверсии:</w:t>
      </w:r>
    </w:p>
    <w:p w14:paraId="479ABDBA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Допустим по выборке 1000 юзеров мы посчитали конверсию из добавления товаров в корзину в покупку для нашего </w:t>
      </w:r>
      <w:r>
        <w:rPr>
          <w:rFonts w:ascii="IBM Plex Sans" w:eastAsia="IBM Plex Sans" w:hAnsi="IBM Plex Sans" w:cs="IBM Plex Sans"/>
          <w:sz w:val="28"/>
          <w:szCs w:val="28"/>
        </w:rPr>
        <w:t>e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commerce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магазина , конверсия равнялась 10%.</w:t>
      </w:r>
    </w:p>
    <w:p w14:paraId="166D7179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Мы хотим с уровнем доверия 95% оценить истинное значение конверсии. </w:t>
      </w:r>
      <w:r>
        <w:rPr>
          <w:rFonts w:ascii="IBM Plex Sans" w:eastAsia="IBM Plex Sans" w:hAnsi="IBM Plex Sans" w:cs="IBM Plex Sans"/>
          <w:sz w:val="28"/>
          <w:szCs w:val="28"/>
        </w:rPr>
        <w:t>Для этого используем формулу:</w:t>
      </w:r>
    </w:p>
    <w:p w14:paraId="7FA6EDD1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lastRenderedPageBreak/>
        <w:drawing>
          <wp:inline distT="114300" distB="114300" distL="114300" distR="114300" wp14:anchorId="06E9897B" wp14:editId="484BEEF4">
            <wp:extent cx="3537901" cy="1075463"/>
            <wp:effectExtent l="0" t="0" r="0" b="0"/>
            <wp:docPr id="4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7901" cy="107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E7A57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0.10 +- 1.96 * (0.10 * (1-0.10) /1000) ^ 1/2</w:t>
      </w:r>
    </w:p>
    <w:p w14:paraId="5AA8288E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Доверительный интервал будет следующий:</w:t>
      </w:r>
    </w:p>
    <w:p w14:paraId="0028BE5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[8.14% , 11.86% ]</w:t>
      </w:r>
    </w:p>
    <w:p w14:paraId="361A8830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Давайте попробуем проинтерпретировать полученный результат:</w:t>
      </w:r>
    </w:p>
    <w:p w14:paraId="32E773F4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В нашем </w:t>
      </w:r>
      <w:r>
        <w:rPr>
          <w:rFonts w:ascii="IBM Plex Sans" w:eastAsia="IBM Plex Sans" w:hAnsi="IBM Plex Sans" w:cs="IBM Plex Sans"/>
          <w:sz w:val="28"/>
          <w:szCs w:val="28"/>
        </w:rPr>
        <w:t>e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commerce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магазина истинная конверсия лежит в диапазоне [8.14% , 11.86% ] с 95% уровнем доверия .</w:t>
      </w:r>
    </w:p>
    <w:p w14:paraId="745829AF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1155CC"/>
          <w:sz w:val="28"/>
          <w:szCs w:val="28"/>
          <w:u w:val="single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Если бы мы много раз оценивали по выборкам конверсию - ее истинное значение лежало бы в 95% </w:t>
      </w:r>
      <w:r>
        <w:rPr>
          <w:rFonts w:ascii="IBM Plex Sans" w:eastAsia="IBM Plex Sans" w:hAnsi="IBM Plex Sans" w:cs="IBM Plex Sans"/>
          <w:sz w:val="28"/>
          <w:szCs w:val="28"/>
        </w:rPr>
        <w:t>c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лучаев в границах доверительного интервала в каждом из расчетов. При желании чуть глубже погрузиться вы можете посмотреть  </w:t>
      </w:r>
      <w:hyperlink r:id="rId45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видео 1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.  + </w:t>
      </w:r>
      <w:hyperlink r:id="rId46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видео 2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</w:t>
      </w:r>
      <w:hyperlink r:id="rId47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br/>
        </w:r>
      </w:hyperlink>
    </w:p>
    <w:p w14:paraId="75441AC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Как вы могли заметить по формуле доверительного интервала: Чем больше выборка, тем точнее оценка.</w:t>
      </w:r>
    </w:p>
    <w:p w14:paraId="50C530F8" w14:textId="77777777" w:rsidR="00AA5072" w:rsidRPr="00497EAF" w:rsidRDefault="00AA5072" w:rsidP="00AA5072">
      <w:pPr>
        <w:pStyle w:val="1"/>
        <w:keepNext w:val="0"/>
        <w:keepLines w:val="0"/>
        <w:spacing w:before="480"/>
        <w:jc w:val="both"/>
        <w:rPr>
          <w:rFonts w:ascii="IBM Plex Sans" w:eastAsia="IBM Plex Sans" w:hAnsi="IBM Plex Sans" w:cs="IBM Plex Sans"/>
          <w:color w:val="2C2D30"/>
          <w:sz w:val="28"/>
          <w:szCs w:val="28"/>
          <w:lang w:val="ru-RU"/>
        </w:rPr>
      </w:pPr>
      <w:bookmarkStart w:id="8" w:name="_5e6dkg28xw3b" w:colFirst="0" w:colLast="0"/>
      <w:bookmarkEnd w:id="8"/>
      <w:r w:rsidRPr="00497EAF">
        <w:rPr>
          <w:rFonts w:ascii="IBM Plex Sans" w:eastAsia="IBM Plex Sans" w:hAnsi="IBM Plex Sans" w:cs="IBM Plex Sans"/>
          <w:color w:val="2C2D30"/>
          <w:sz w:val="28"/>
          <w:szCs w:val="28"/>
          <w:lang w:val="ru-RU"/>
        </w:rPr>
        <w:t>Ошибки первого и второго рода</w:t>
      </w:r>
    </w:p>
    <w:p w14:paraId="37F475B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Рассмотрим базовые понятия:</w:t>
      </w:r>
    </w:p>
    <w:p w14:paraId="38556665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Нулевая гипотеза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– принимаемое предположение о том, что не существует связи между наблюдениями в двух (или более) событиях (выборках, феноменах, совокупностях). Гипотезу отвергают, если данные показывают разницу между выборками.</w:t>
      </w:r>
    </w:p>
    <w:p w14:paraId="3F45F3E7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b/>
          <w:sz w:val="28"/>
          <w:szCs w:val="28"/>
        </w:rPr>
        <w:t>True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b/>
          <w:sz w:val="28"/>
          <w:szCs w:val="28"/>
        </w:rPr>
        <w:t>Positive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= говорим истина, когда по факту истина (факт)</w:t>
      </w:r>
      <w:r>
        <w:rPr>
          <w:rFonts w:ascii="IBM Plex Sans" w:eastAsia="IBM Plex Sans" w:hAnsi="IBM Plex Sans" w:cs="IBM Plex Sans"/>
          <w:b/>
          <w:sz w:val="28"/>
          <w:szCs w:val="28"/>
        </w:rPr>
        <w:t>True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b/>
          <w:sz w:val="28"/>
          <w:szCs w:val="28"/>
        </w:rPr>
        <w:t>Negative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= говорим не истина, когда по факту тоже не истина (факт)</w:t>
      </w:r>
    </w:p>
    <w:p w14:paraId="79AABC22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b/>
          <w:sz w:val="28"/>
          <w:szCs w:val="28"/>
        </w:rPr>
        <w:t>False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b/>
          <w:sz w:val="28"/>
          <w:szCs w:val="28"/>
        </w:rPr>
        <w:t>Positive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(ошибка </w:t>
      </w:r>
      <w:r>
        <w:rPr>
          <w:rFonts w:ascii="IBM Plex Sans" w:eastAsia="IBM Plex Sans" w:hAnsi="IBM Plex Sans" w:cs="IBM Plex Sans"/>
          <w:b/>
          <w:sz w:val="28"/>
          <w:szCs w:val="28"/>
        </w:rPr>
        <w:t>I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рода)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= говорим истина, когда по факту не истина. Отклонение верной нулевой гипотезы. Риск совершить такую ошибку равен выбранному уровню статистической значимости (например, </w:t>
      </w:r>
      <w:r>
        <w:rPr>
          <w:rFonts w:ascii="IBM Plex Sans" w:eastAsia="IBM Plex Sans" w:hAnsi="IBM Plex Sans" w:cs="IBM Plex Sans"/>
          <w:sz w:val="28"/>
          <w:szCs w:val="28"/>
        </w:rPr>
        <w:t>α</w:t>
      </w:r>
      <w:r w:rsidRPr="00497EAF">
        <w:rPr>
          <w:rFonts w:ascii="IBM Plex Sans" w:eastAsia="IBM Plex Sans" w:hAnsi="IBM Plex Sans" w:cs="IBM Plex Sans"/>
          <w:sz w:val="28"/>
          <w:szCs w:val="28"/>
        </w:rPr>
        <w:t>=0.05) (ошиблись)</w:t>
      </w:r>
    </w:p>
    <w:p w14:paraId="26004EA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b/>
          <w:sz w:val="28"/>
          <w:szCs w:val="28"/>
        </w:rPr>
        <w:lastRenderedPageBreak/>
        <w:t>False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b/>
          <w:sz w:val="28"/>
          <w:szCs w:val="28"/>
        </w:rPr>
        <w:t>Negative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(ошибка </w:t>
      </w:r>
      <w:r>
        <w:rPr>
          <w:rFonts w:ascii="IBM Plex Sans" w:eastAsia="IBM Plex Sans" w:hAnsi="IBM Plex Sans" w:cs="IBM Plex Sans"/>
          <w:b/>
          <w:sz w:val="28"/>
          <w:szCs w:val="28"/>
        </w:rPr>
        <w:t>II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рода)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= говорим не истина, когда по факту истина (ошиблись). Принятие неверной нулевой гипотезы. Вероятность ошибочно сохранить неверную нулевую гипотезу обозначают буквой </w:t>
      </w:r>
      <w:r>
        <w:rPr>
          <w:rFonts w:ascii="IBM Plex Sans" w:eastAsia="IBM Plex Sans" w:hAnsi="IBM Plex Sans" w:cs="IBM Plex Sans"/>
          <w:sz w:val="28"/>
          <w:szCs w:val="28"/>
        </w:rPr>
        <w:t>β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(например, 0.2).</w:t>
      </w:r>
    </w:p>
    <w:p w14:paraId="74D71318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Статистический критерий(тест)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— это математическое правило, которое помогает нам понять, отвергнута или нет наша гипотеза.  Мы поговорим о них подробно на следующем занятии.</w:t>
      </w:r>
    </w:p>
    <w:p w14:paraId="7A046E29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Мощность критерия/теста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- это вероятность, что тест правильно засечёт эффект там, где он и правда есть. (т.е. 1-</w:t>
      </w:r>
      <w:r>
        <w:rPr>
          <w:rFonts w:ascii="IBM Plex Sans" w:eastAsia="IBM Plex Sans" w:hAnsi="IBM Plex Sans" w:cs="IBM Plex Sans"/>
          <w:sz w:val="28"/>
          <w:szCs w:val="28"/>
        </w:rPr>
        <w:t>β</w:t>
      </w:r>
      <w:r w:rsidRPr="00497EAF">
        <w:rPr>
          <w:rFonts w:ascii="IBM Plex Sans" w:eastAsia="IBM Plex Sans" w:hAnsi="IBM Plex Sans" w:cs="IBM Plex Sans"/>
          <w:sz w:val="28"/>
          <w:szCs w:val="28"/>
        </w:rPr>
        <w:t>)</w:t>
      </w:r>
    </w:p>
    <w:p w14:paraId="17031136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Допустим мы сформулировали нулевую гипотезу для эксперимента(поговорим о них подробнее на следующих занятиях). </w:t>
      </w:r>
      <w:r>
        <w:rPr>
          <w:rFonts w:ascii="IBM Plex Sans" w:eastAsia="IBM Plex Sans" w:hAnsi="IBM Plex Sans" w:cs="IBM Plex Sans"/>
          <w:sz w:val="28"/>
          <w:szCs w:val="28"/>
        </w:rPr>
        <w:t>У нас могут быть следующие исходы:</w:t>
      </w:r>
    </w:p>
    <w:p w14:paraId="6BB7F0E6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0AA18ECF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2F05A5C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241AD41E" wp14:editId="344855B2">
            <wp:extent cx="6120000" cy="38100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78059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459392CD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49738C5A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0DC3647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4B1B3CFA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sz w:val="28"/>
          <w:szCs w:val="28"/>
        </w:rPr>
        <w:t>Рассмотрим пример :</w:t>
      </w:r>
    </w:p>
    <w:p w14:paraId="6EFF0DF9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560C5C7D" wp14:editId="3345048C">
            <wp:extent cx="3894863" cy="2235154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4863" cy="2235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7EA6A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1578C02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Однажды воскресным вечером через пару дней после веселых посиделок в баре вы замечаете что у вас пропало обоняние и появилась легкая усталость . Вы пошли и сдали тест на </w:t>
      </w:r>
      <w:r>
        <w:rPr>
          <w:rFonts w:ascii="IBM Plex Sans" w:eastAsia="IBM Plex Sans" w:hAnsi="IBM Plex Sans" w:cs="IBM Plex Sans"/>
          <w:sz w:val="28"/>
          <w:szCs w:val="28"/>
        </w:rPr>
        <w:t>COVID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 получили положительный результат. Но не спешите грустить и лучше по возможности сдайте его повторно:)</w:t>
      </w:r>
    </w:p>
    <w:p w14:paraId="54702AE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В реальности могут быть следующие исходы :</w:t>
      </w:r>
    </w:p>
    <w:p w14:paraId="6E2AA320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b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Вы реально больны и тест показал что вы больны </w:t>
      </w:r>
      <w:r>
        <w:rPr>
          <w:rFonts w:ascii="IBM Plex Sans" w:eastAsia="IBM Plex Sans" w:hAnsi="IBM Plex Sans" w:cs="IBM Plex Sans"/>
          <w:b/>
          <w:sz w:val="28"/>
          <w:szCs w:val="28"/>
        </w:rPr>
        <w:t>True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b/>
          <w:sz w:val="28"/>
          <w:szCs w:val="28"/>
        </w:rPr>
        <w:t>positive</w:t>
      </w:r>
    </w:p>
    <w:p w14:paraId="74C10034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b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Вы реально не больны и тест показал что вы больны </w:t>
      </w:r>
      <w:r>
        <w:rPr>
          <w:rFonts w:ascii="IBM Plex Sans" w:eastAsia="IBM Plex Sans" w:hAnsi="IBM Plex Sans" w:cs="IBM Plex Sans"/>
          <w:b/>
          <w:sz w:val="28"/>
          <w:szCs w:val="28"/>
        </w:rPr>
        <w:t>False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b/>
          <w:sz w:val="28"/>
          <w:szCs w:val="28"/>
        </w:rPr>
        <w:t>positive</w:t>
      </w:r>
    </w:p>
    <w:p w14:paraId="2B31B537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b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Вы реально не больны и тест показал что вы не больны </w:t>
      </w:r>
      <w:r>
        <w:rPr>
          <w:rFonts w:ascii="IBM Plex Sans" w:eastAsia="IBM Plex Sans" w:hAnsi="IBM Plex Sans" w:cs="IBM Plex Sans"/>
          <w:b/>
          <w:sz w:val="28"/>
          <w:szCs w:val="28"/>
        </w:rPr>
        <w:t>True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b/>
          <w:sz w:val="28"/>
          <w:szCs w:val="28"/>
        </w:rPr>
        <w:t>negative</w:t>
      </w:r>
    </w:p>
    <w:p w14:paraId="2D01CF3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b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Вы реально больны и тест показал что вы не больны </w:t>
      </w:r>
      <w:r>
        <w:rPr>
          <w:rFonts w:ascii="IBM Plex Sans" w:eastAsia="IBM Plex Sans" w:hAnsi="IBM Plex Sans" w:cs="IBM Plex Sans"/>
          <w:b/>
          <w:sz w:val="28"/>
          <w:szCs w:val="28"/>
        </w:rPr>
        <w:t>False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b/>
          <w:sz w:val="28"/>
          <w:szCs w:val="28"/>
        </w:rPr>
        <w:t>negative</w:t>
      </w:r>
    </w:p>
    <w:p w14:paraId="3977D284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У всех тестов разное качество что может влиять на </w:t>
      </w:r>
      <w:r>
        <w:rPr>
          <w:rFonts w:ascii="IBM Plex Sans" w:eastAsia="IBM Plex Sans" w:hAnsi="IBM Plex Sans" w:cs="IBM Plex Sans"/>
          <w:sz w:val="28"/>
          <w:szCs w:val="28"/>
        </w:rPr>
        <w:t>False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sz w:val="28"/>
          <w:szCs w:val="28"/>
        </w:rPr>
        <w:t>Positive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 </w:t>
      </w:r>
      <w:r>
        <w:rPr>
          <w:rFonts w:ascii="IBM Plex Sans" w:eastAsia="IBM Plex Sans" w:hAnsi="IBM Plex Sans" w:cs="IBM Plex Sans"/>
          <w:sz w:val="28"/>
          <w:szCs w:val="28"/>
        </w:rPr>
        <w:t>False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sz w:val="28"/>
          <w:szCs w:val="28"/>
        </w:rPr>
        <w:t>negative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. </w:t>
      </w:r>
      <w:r>
        <w:rPr>
          <w:rFonts w:ascii="IBM Plex Sans" w:eastAsia="IBM Plex Sans" w:hAnsi="IBM Plex Sans" w:cs="IBM Plex Sans"/>
          <w:sz w:val="28"/>
          <w:szCs w:val="28"/>
        </w:rPr>
        <w:t>Поэтому лучше перепроверяться</w:t>
      </w:r>
    </w:p>
    <w:p w14:paraId="44D3E1C0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sz w:val="28"/>
          <w:szCs w:val="28"/>
        </w:rPr>
        <w:t>еще один наглядный пример:</w:t>
      </w:r>
    </w:p>
    <w:p w14:paraId="0F886DC0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FE720E8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lastRenderedPageBreak/>
        <w:drawing>
          <wp:inline distT="114300" distB="114300" distL="114300" distR="114300" wp14:anchorId="79CC403A" wp14:editId="2BC8FB51">
            <wp:extent cx="6120000" cy="4508500"/>
            <wp:effectExtent l="0" t="0" r="0" b="0"/>
            <wp:docPr id="4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67365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03E5C123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Мы в продуктах не хотим принимать ложноотрицательные(отклонять крутые гипотезы) и ложноположительные(раскатывать плохие гипотезы) решения и хотим минимизировать ошибку первого и второго рода .Выбираем </w:t>
      </w:r>
      <w:r>
        <w:rPr>
          <w:rFonts w:ascii="IBM Plex Sans" w:eastAsia="IBM Plex Sans" w:hAnsi="IBM Plex Sans" w:cs="IBM Plex Sans"/>
          <w:sz w:val="28"/>
          <w:szCs w:val="28"/>
        </w:rPr>
        <w:t>alpha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 ищем самый мощный критерий среди корректных.</w:t>
      </w:r>
    </w:p>
    <w:p w14:paraId="202F0E38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Мощность и точность зависят от размера выборки - чем большую мощность и точность мы хотим - тем больше выборка нам нужна - поговорим об этом в следующей главе. Вам сейчас важно понять суть различных ошибок - поскольку в дальнейшем они будут использоваться регулярно.</w:t>
      </w:r>
    </w:p>
    <w:p w14:paraId="48413E27" w14:textId="77777777" w:rsidR="00AA5072" w:rsidRPr="00497EAF" w:rsidRDefault="00AA5072" w:rsidP="00AA5072">
      <w:pPr>
        <w:pStyle w:val="1"/>
        <w:keepNext w:val="0"/>
        <w:keepLines w:val="0"/>
        <w:spacing w:before="480"/>
        <w:jc w:val="both"/>
        <w:rPr>
          <w:rFonts w:ascii="IBM Plex Sans" w:eastAsia="IBM Plex Sans" w:hAnsi="IBM Plex Sans" w:cs="IBM Plex Sans"/>
          <w:sz w:val="28"/>
          <w:szCs w:val="28"/>
          <w:lang w:val="ru-RU"/>
        </w:rPr>
      </w:pPr>
      <w:bookmarkStart w:id="9" w:name="_vmi2w98ci1uu" w:colFirst="0" w:colLast="0"/>
      <w:bookmarkEnd w:id="9"/>
      <w:r w:rsidRPr="00497EAF">
        <w:rPr>
          <w:rFonts w:ascii="IBM Plex Sans" w:eastAsia="IBM Plex Sans" w:hAnsi="IBM Plex Sans" w:cs="IBM Plex Sans"/>
          <w:sz w:val="28"/>
          <w:szCs w:val="28"/>
          <w:lang w:val="ru-RU"/>
        </w:rPr>
        <w:t>Концепция проверки статистических гипотез</w:t>
      </w:r>
    </w:p>
    <w:p w14:paraId="09FA46C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В этой главе поговорим о том, как устроен процесс проверки статистических гипотез и какие нюансы существуют .</w:t>
      </w:r>
    </w:p>
    <w:p w14:paraId="6179BCE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Начнем с определения статистической гипотезы.</w:t>
      </w:r>
    </w:p>
    <w:p w14:paraId="16517CE8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lastRenderedPageBreak/>
        <w:t>Статистическая гипотеза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- это выдвигаемое предположение о свойствах и характеристиках генеральной совокупности(ей).</w:t>
      </w:r>
    </w:p>
    <w:p w14:paraId="4F319B95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После выдвижения гипотезы собираются реальные данные выборок(выборки) и к ним применяются статистические методы(критерии) например </w:t>
      </w:r>
      <w:r>
        <w:rPr>
          <w:rFonts w:ascii="IBM Plex Sans" w:eastAsia="IBM Plex Sans" w:hAnsi="IBM Plex Sans" w:cs="IBM Plex Sans"/>
          <w:sz w:val="28"/>
          <w:szCs w:val="28"/>
        </w:rPr>
        <w:t>t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sz w:val="28"/>
          <w:szCs w:val="28"/>
        </w:rPr>
        <w:t>test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или </w:t>
      </w:r>
      <w:r>
        <w:rPr>
          <w:rFonts w:ascii="IBM Plex Sans" w:eastAsia="IBM Plex Sans" w:hAnsi="IBM Plex Sans" w:cs="IBM Plex Sans"/>
          <w:sz w:val="28"/>
          <w:szCs w:val="28"/>
        </w:rPr>
        <w:t>z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sz w:val="28"/>
          <w:szCs w:val="28"/>
        </w:rPr>
        <w:t>test</w:t>
      </w:r>
      <w:r w:rsidRPr="00497EAF">
        <w:rPr>
          <w:rFonts w:ascii="IBM Plex Sans" w:eastAsia="IBM Plex Sans" w:hAnsi="IBM Plex Sans" w:cs="IBM Plex Sans"/>
          <w:sz w:val="28"/>
          <w:szCs w:val="28"/>
        </w:rPr>
        <w:t>, о которых детальнее мы поговорим позже.</w:t>
      </w:r>
    </w:p>
    <w:p w14:paraId="3D2A920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После применения критериев мы либо отвергаем, либо не отвергаем гипотезу. Эта гипотеза называется нулевой и мы дадим ей подробное определение ниже.</w:t>
      </w:r>
    </w:p>
    <w:p w14:paraId="2530C36D" w14:textId="77777777" w:rsidR="00AA5072" w:rsidRPr="00497EAF" w:rsidRDefault="00AA5072" w:rsidP="00AA5072">
      <w:pPr>
        <w:pStyle w:val="1"/>
        <w:spacing w:before="240" w:after="240"/>
        <w:jc w:val="both"/>
        <w:rPr>
          <w:rFonts w:ascii="IBM Plex Sans" w:eastAsia="IBM Plex Sans" w:hAnsi="IBM Plex Sans" w:cs="IBM Plex Sans"/>
          <w:b w:val="0"/>
          <w:sz w:val="28"/>
          <w:szCs w:val="28"/>
          <w:lang w:val="ru-RU"/>
        </w:rPr>
      </w:pPr>
      <w:bookmarkStart w:id="10" w:name="_mfs2yowykrtw" w:colFirst="0" w:colLast="0"/>
      <w:bookmarkEnd w:id="10"/>
    </w:p>
    <w:p w14:paraId="5AC5FEDE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b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Примеры гипотез:</w:t>
      </w:r>
    </w:p>
    <w:p w14:paraId="78CF756B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Среднее время звонка для всех наших клиентов равно 3 минуты</w:t>
      </w:r>
    </w:p>
    <w:p w14:paraId="49D883DB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Уровень брака в текущей партии продукта равен 1%</w:t>
      </w:r>
    </w:p>
    <w:p w14:paraId="12473750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sz w:val="28"/>
          <w:szCs w:val="28"/>
        </w:rPr>
        <w:t>Retention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5 дня в контрольной группе не отличается от </w:t>
      </w:r>
      <w:r>
        <w:rPr>
          <w:rFonts w:ascii="IBM Plex Sans" w:eastAsia="IBM Plex Sans" w:hAnsi="IBM Plex Sans" w:cs="IBM Plex Sans"/>
          <w:sz w:val="28"/>
          <w:szCs w:val="28"/>
        </w:rPr>
        <w:t>Retention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5 дня в тестовой группе.</w:t>
      </w:r>
    </w:p>
    <w:p w14:paraId="5121A7DE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Важно!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: Корректно говорить не отвергаем нулевую гипотезу, а не принимаем .</w:t>
      </w:r>
      <w:r w:rsidRPr="00497EAF">
        <w:rPr>
          <w:rFonts w:ascii="IBM Plex Sans" w:eastAsia="IBM Plex Sans" w:hAnsi="IBM Plex Sans" w:cs="IBM Plex Sans"/>
          <w:sz w:val="28"/>
          <w:szCs w:val="28"/>
        </w:rPr>
        <w:br/>
      </w:r>
    </w:p>
    <w:p w14:paraId="1331C525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Проверка гипотез в статистике строится по методу доказательства от противного. Сначала выдвигают нулевую гипотезу и предполагают что она верна. Ее придерживаются пока наблюдаемые данные на докажут обратное.</w:t>
      </w:r>
    </w:p>
    <w:p w14:paraId="7764D994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Нулевая гипотеза </w:t>
      </w:r>
      <w:r w:rsidRPr="00497EAF">
        <w:rPr>
          <w:rFonts w:ascii="IBM Plex Sans" w:eastAsia="IBM Plex Sans" w:hAnsi="IBM Plex Sans" w:cs="IBM Plex Sans"/>
          <w:sz w:val="28"/>
          <w:szCs w:val="28"/>
        </w:rPr>
        <w:t>– принимаемое предположение о том, что не существует связи между наблюдениями в двух (или более) событиях (выборках, феноменах, совокупностях). Гипотезу отвергают, если данные показывают разницу между выборками.</w:t>
      </w:r>
    </w:p>
    <w:p w14:paraId="72FC0B5B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Нулевой гипотезе сопутствует альтернативная гипотеза - принимаемая в случае отвержения нулевой гипотезы.</w:t>
      </w:r>
    </w:p>
    <w:p w14:paraId="4A4CA75B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Если предположение противоречит наблюдаемым данным, то гипотезу отклоняют, как ложную в пользу альтернативной, если не противоречит, то говорят что оснований отвергнуть нулевую гипотезу нет.</w:t>
      </w:r>
    </w:p>
    <w:p w14:paraId="79BD2D4A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Сила противоречия зависит от того, того насколько далеко выборочная статистика(например для выб.среднего) отклоняется от гипотезы.</w:t>
      </w:r>
    </w:p>
    <w:p w14:paraId="697F6AEA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lastRenderedPageBreak/>
        <w:t>Благодаря</w:t>
      </w:r>
      <w:hyperlink r:id="rId51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 xml:space="preserve"> ЦПТ,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которая рассматривалась на предыдущем занятии знаем что выборочные средние при соблюдении определенных предпосылок имеют нормальное распределение.</w:t>
      </w:r>
    </w:p>
    <w:p w14:paraId="583576BC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Чтобы погрузиться тему чуть глубже /освежить знания можно почитать:</w:t>
      </w:r>
    </w:p>
    <w:p w14:paraId="16190170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1155CC"/>
          <w:sz w:val="28"/>
          <w:szCs w:val="28"/>
          <w:u w:val="single"/>
        </w:rPr>
      </w:pPr>
      <w:hyperlink r:id="rId52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статья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1 +</w:t>
      </w:r>
      <w:hyperlink r:id="rId53">
        <w:r w:rsidRPr="00497EAF">
          <w:rPr>
            <w:rFonts w:ascii="IBM Plex Sans" w:eastAsia="IBM Plex Sans" w:hAnsi="IBM Plex Sans" w:cs="IBM Plex Sans"/>
            <w:sz w:val="28"/>
            <w:szCs w:val="28"/>
          </w:rPr>
          <w:t xml:space="preserve"> </w:t>
        </w:r>
      </w:hyperlink>
      <w:hyperlink r:id="rId54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статья 2 +</w:t>
        </w:r>
      </w:hyperlink>
      <w:hyperlink r:id="rId55">
        <w:r w:rsidRPr="00497EAF">
          <w:rPr>
            <w:rFonts w:ascii="IBM Plex Sans" w:eastAsia="IBM Plex Sans" w:hAnsi="IBM Plex Sans" w:cs="IBM Plex Sans"/>
            <w:sz w:val="28"/>
            <w:szCs w:val="28"/>
          </w:rPr>
          <w:t xml:space="preserve"> </w:t>
        </w:r>
      </w:hyperlink>
      <w:hyperlink r:id="rId56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видео 1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или</w:t>
      </w:r>
      <w:hyperlink r:id="rId57">
        <w:r w:rsidRPr="00497EAF">
          <w:rPr>
            <w:rFonts w:ascii="IBM Plex Sans" w:eastAsia="IBM Plex Sans" w:hAnsi="IBM Plex Sans" w:cs="IBM Plex Sans"/>
            <w:sz w:val="28"/>
            <w:szCs w:val="28"/>
          </w:rPr>
          <w:t xml:space="preserve"> </w:t>
        </w:r>
      </w:hyperlink>
      <w:hyperlink r:id="rId58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видео 2</w:t>
        </w:r>
      </w:hyperlink>
    </w:p>
    <w:p w14:paraId="5858D1D2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62763E9A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585E0AD8" wp14:editId="2AD2F80E">
            <wp:extent cx="5652367" cy="3548788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367" cy="3548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C8790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2BF9958D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Можно рассматривать площадь под кривой в определенном диапазоне как вероятность получить тот или иной диапазон значений.</w:t>
      </w:r>
    </w:p>
    <w:p w14:paraId="20EB0DFA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1155CC"/>
          <w:sz w:val="28"/>
          <w:szCs w:val="28"/>
          <w:u w:val="single"/>
        </w:rPr>
      </w:pPr>
      <w:r w:rsidRPr="00497EAF">
        <w:rPr>
          <w:rFonts w:ascii="IBM Plex Sans" w:eastAsia="IBM Plex Sans" w:hAnsi="IBM Plex Sans" w:cs="IBM Plex Sans"/>
          <w:b/>
          <w:color w:val="000000"/>
          <w:sz w:val="28"/>
          <w:szCs w:val="28"/>
        </w:rPr>
        <w:t xml:space="preserve">Поизучать по теме статья про </w:t>
      </w:r>
      <w:hyperlink r:id="rId60">
        <w:r>
          <w:rPr>
            <w:rFonts w:ascii="IBM Plex Sans" w:eastAsia="IBM Plex Sans" w:hAnsi="IBM Plex Sans" w:cs="IBM Plex Sans"/>
            <w:b/>
            <w:color w:val="1155CC"/>
            <w:sz w:val="28"/>
            <w:szCs w:val="28"/>
            <w:u w:val="single"/>
          </w:rPr>
          <w:t>z</w:t>
        </w:r>
        <w:r w:rsidRPr="00497EAF">
          <w:rPr>
            <w:rFonts w:ascii="IBM Plex Sans" w:eastAsia="IBM Plex Sans" w:hAnsi="IBM Plex Sans" w:cs="IBM Plex Sans"/>
            <w:b/>
            <w:color w:val="1155CC"/>
            <w:sz w:val="28"/>
            <w:szCs w:val="28"/>
            <w:u w:val="single"/>
          </w:rPr>
          <w:t xml:space="preserve"> </w:t>
        </w:r>
        <w:r>
          <w:rPr>
            <w:rFonts w:ascii="IBM Plex Sans" w:eastAsia="IBM Plex Sans" w:hAnsi="IBM Plex Sans" w:cs="IBM Plex Sans"/>
            <w:b/>
            <w:color w:val="1155CC"/>
            <w:sz w:val="28"/>
            <w:szCs w:val="28"/>
            <w:u w:val="single"/>
          </w:rPr>
          <w:t>score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№ 1 и </w:t>
      </w:r>
      <w:hyperlink r:id="rId61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статья № 2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br/>
      </w:r>
    </w:p>
    <w:p w14:paraId="7483FBC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000000"/>
          <w:sz w:val="28"/>
          <w:szCs w:val="28"/>
        </w:rPr>
      </w:pP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>На графике выше можно заметить что существуют область принятия и область отклонения гипотезы.</w:t>
      </w:r>
    </w:p>
    <w:p w14:paraId="065FA1FF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000000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color w:val="000000"/>
          <w:sz w:val="28"/>
          <w:szCs w:val="28"/>
        </w:rPr>
        <w:t>Областью принятия гипотезы</w:t>
      </w: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 xml:space="preserve"> называют совокупность значений статистики критерия, при которых гипотезу </w:t>
      </w:r>
      <w:r>
        <w:rPr>
          <w:rFonts w:ascii="IBM Plex Sans" w:eastAsia="IBM Plex Sans" w:hAnsi="IBM Plex Sans" w:cs="IBM Plex Sans"/>
          <w:color w:val="000000"/>
          <w:sz w:val="28"/>
          <w:szCs w:val="28"/>
        </w:rPr>
        <w:t>H</w:t>
      </w: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>0(нулевую) принимают.</w:t>
      </w:r>
    </w:p>
    <w:p w14:paraId="1DD661DF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000000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color w:val="000000"/>
          <w:sz w:val="28"/>
          <w:szCs w:val="28"/>
        </w:rPr>
        <w:t>Областью отклонения гипотезы(критической областью)</w:t>
      </w: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 xml:space="preserve"> - называется область значений статистики критерия, при которых отвергается </w:t>
      </w:r>
      <w:r>
        <w:rPr>
          <w:rFonts w:ascii="IBM Plex Sans" w:eastAsia="IBM Plex Sans" w:hAnsi="IBM Plex Sans" w:cs="IBM Plex Sans"/>
          <w:color w:val="000000"/>
          <w:sz w:val="28"/>
          <w:szCs w:val="28"/>
        </w:rPr>
        <w:t>H</w:t>
      </w: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>0(нулевую).</w:t>
      </w:r>
    </w:p>
    <w:p w14:paraId="44755E43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000000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color w:val="000000"/>
          <w:sz w:val="28"/>
          <w:szCs w:val="28"/>
        </w:rPr>
        <w:lastRenderedPageBreak/>
        <w:t>Критические значения -</w:t>
      </w: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 xml:space="preserve"> это граница критической области, они зависят от выбранного </w:t>
      </w:r>
      <w:r>
        <w:rPr>
          <w:rFonts w:ascii="IBM Plex Sans" w:eastAsia="IBM Plex Sans" w:hAnsi="IBM Plex Sans" w:cs="IBM Plex Sans"/>
          <w:color w:val="000000"/>
          <w:sz w:val="28"/>
          <w:szCs w:val="28"/>
        </w:rPr>
        <w:t>alpha</w:t>
      </w: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>. Вид критической области определяется видом альтернативной.</w:t>
      </w:r>
    </w:p>
    <w:p w14:paraId="65ADF74C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000000"/>
          <w:sz w:val="28"/>
          <w:szCs w:val="28"/>
        </w:rPr>
      </w:pP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>Мы смотрим куда у нас попадает выборочное значение. Если рассчитанное значение окажется в зоне близкой к центру(в области принятия гипотезы), то оно не противоречит гипотезе(могли быть просто небольшие колебания в силу случайности).</w:t>
      </w:r>
    </w:p>
    <w:p w14:paraId="5DF4F8F9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000000"/>
          <w:sz w:val="28"/>
          <w:szCs w:val="28"/>
        </w:rPr>
      </w:pP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>Но если оно окажется далеко от центра за пределами критических значений(слева или справа) - это значит что вероятность получить такое или еще более высокое отклонение крайне мало и гипотеза скорее всего ложная.</w:t>
      </w:r>
    </w:p>
    <w:p w14:paraId="1A00448C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000000"/>
          <w:sz w:val="28"/>
          <w:szCs w:val="28"/>
        </w:rPr>
      </w:pP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 xml:space="preserve">Гипотезы могут быть </w:t>
      </w:r>
      <w:r w:rsidRPr="00497EAF">
        <w:rPr>
          <w:rFonts w:ascii="IBM Plex Sans" w:eastAsia="IBM Plex Sans" w:hAnsi="IBM Plex Sans" w:cs="IBM Plex Sans"/>
          <w:b/>
          <w:color w:val="000000"/>
          <w:sz w:val="28"/>
          <w:szCs w:val="28"/>
        </w:rPr>
        <w:t>односторонними и двухсторонними</w:t>
      </w: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 xml:space="preserve"> (см.график ниже). На практике почти всегда используют двухсторонние тк мы почти никогда не знаем заранее перед запуском теста в какую сторону отклонится метрика в тестовой группе. А после получения данных менять двухсторонний на односторонний критерий некорректно - таким образом мы подгоняем теорию под наши данные.</w:t>
      </w:r>
    </w:p>
    <w:p w14:paraId="17526B67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color w:val="000000"/>
          <w:sz w:val="28"/>
          <w:szCs w:val="28"/>
        </w:rPr>
        <w:drawing>
          <wp:inline distT="114300" distB="114300" distL="114300" distR="114300" wp14:anchorId="7A830707" wp14:editId="0FB17E7F">
            <wp:extent cx="6120000" cy="4241800"/>
            <wp:effectExtent l="0" t="0" r="0" b="0"/>
            <wp:docPr id="1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F1F44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238F4D2B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Для углубленного изучения при желании можно почитать </w:t>
      </w:r>
      <w:hyperlink r:id="rId63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лекции ВШЭ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 </w:t>
      </w:r>
      <w:hyperlink r:id="rId64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статью.</w:t>
        </w:r>
      </w:hyperlink>
    </w:p>
    <w:p w14:paraId="4B903FD0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В современном мире используется понятие:</w:t>
      </w:r>
    </w:p>
    <w:p w14:paraId="77ECFC8E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65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p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-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value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– вероятность при справедливости нулевой гипотезы получить наблюдаемое или еще большее отклонение оценки статистики(например среднего) по сравнению с предполагаемым в гипотезе.</w:t>
      </w:r>
    </w:p>
    <w:p w14:paraId="59A1C64D" w14:textId="77777777" w:rsidR="00AA5072" w:rsidRPr="00497EAF" w:rsidRDefault="00AA5072" w:rsidP="00AA5072">
      <w:pPr>
        <w:pStyle w:val="1"/>
        <w:jc w:val="both"/>
        <w:rPr>
          <w:rFonts w:ascii="IBM Plex Sans" w:eastAsia="IBM Plex Sans" w:hAnsi="IBM Plex Sans" w:cs="IBM Plex Sans"/>
          <w:b w:val="0"/>
          <w:sz w:val="28"/>
          <w:szCs w:val="28"/>
          <w:lang w:val="ru-RU"/>
        </w:rPr>
      </w:pPr>
      <w:bookmarkStart w:id="11" w:name="_x4mje57wfv61" w:colFirst="0" w:colLast="0"/>
      <w:bookmarkEnd w:id="11"/>
    </w:p>
    <w:p w14:paraId="2E415569" w14:textId="77777777" w:rsidR="00AA5072" w:rsidRDefault="00AA5072" w:rsidP="00AA5072">
      <w:pPr>
        <w:pStyle w:val="1"/>
        <w:jc w:val="both"/>
        <w:rPr>
          <w:rFonts w:ascii="IBM Plex Sans" w:eastAsia="IBM Plex Sans" w:hAnsi="IBM Plex Sans" w:cs="IBM Plex Sans"/>
          <w:b w:val="0"/>
          <w:sz w:val="28"/>
          <w:szCs w:val="28"/>
        </w:rPr>
      </w:pPr>
      <w:bookmarkStart w:id="12" w:name="_63g85etnhtvr" w:colFirst="0" w:colLast="0"/>
      <w:bookmarkEnd w:id="12"/>
      <w:r>
        <w:rPr>
          <w:rFonts w:ascii="IBM Plex Sans" w:eastAsia="IBM Plex Sans" w:hAnsi="IBM Plex Sans" w:cs="IBM Plex Sans"/>
          <w:b w:val="0"/>
          <w:noProof/>
          <w:sz w:val="28"/>
          <w:szCs w:val="28"/>
        </w:rPr>
        <w:drawing>
          <wp:inline distT="114300" distB="114300" distL="114300" distR="114300" wp14:anchorId="274E97CB" wp14:editId="0D220F6E">
            <wp:extent cx="6120000" cy="4368800"/>
            <wp:effectExtent l="0" t="0" r="0" b="0"/>
            <wp:docPr id="1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66407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27E833F1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Многие некорректно интерпретируют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>. Основная проблема - для многих людей это не интуитивная сущность и возникают проблемы с интерпретацией. Я предлагаю вам по желанию ознакомиться с парой интересных статей о нем, чтобы не совершать ошибок при интерпретации данного понятия .</w:t>
      </w:r>
    </w:p>
    <w:p w14:paraId="121D5E6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67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Статья на русском на хабре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 на </w:t>
      </w:r>
      <w:hyperlink r:id="rId68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английском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>.</w:t>
      </w:r>
    </w:p>
    <w:p w14:paraId="0BBB2B3A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2675FE14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Если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&lt; </w:t>
      </w:r>
      <w:r>
        <w:rPr>
          <w:rFonts w:ascii="IBM Plex Sans" w:eastAsia="IBM Plex Sans" w:hAnsi="IBM Plex Sans" w:cs="IBM Plex Sans"/>
          <w:sz w:val="28"/>
          <w:szCs w:val="28"/>
        </w:rPr>
        <w:t>alpha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(</w:t>
      </w:r>
      <w:r>
        <w:rPr>
          <w:rFonts w:ascii="IBM Plex Sans" w:eastAsia="IBM Plex Sans" w:hAnsi="IBM Plex Sans" w:cs="IBM Plex Sans"/>
          <w:sz w:val="28"/>
          <w:szCs w:val="28"/>
        </w:rPr>
        <w:t>false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sz w:val="28"/>
          <w:szCs w:val="28"/>
        </w:rPr>
        <w:t>poistive</w:t>
      </w:r>
      <w:r w:rsidRPr="00497EAF">
        <w:rPr>
          <w:rFonts w:ascii="IBM Plex Sans" w:eastAsia="IBM Plex Sans" w:hAnsi="IBM Plex Sans" w:cs="IBM Plex Sans"/>
          <w:sz w:val="28"/>
          <w:szCs w:val="28"/>
        </w:rPr>
        <w:t>), то нулевая гипотеза отвергается в пользу альтернативной!.</w:t>
      </w:r>
    </w:p>
    <w:p w14:paraId="17A10CFA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Пример: проверяем гипотезу о равенстве конверсии в покупку магазина </w:t>
      </w:r>
      <w:r>
        <w:rPr>
          <w:rFonts w:ascii="IBM Plex Sans" w:eastAsia="IBM Plex Sans" w:hAnsi="IBM Plex Sans" w:cs="IBM Plex Sans"/>
          <w:sz w:val="28"/>
          <w:szCs w:val="28"/>
        </w:rPr>
        <w:t>e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commerce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В одной группе </w:t>
      </w:r>
      <w:r>
        <w:rPr>
          <w:rFonts w:ascii="IBM Plex Sans" w:eastAsia="IBM Plex Sans" w:hAnsi="IBM Plex Sans" w:cs="IBM Plex Sans"/>
          <w:sz w:val="28"/>
          <w:szCs w:val="28"/>
        </w:rPr>
        <w:t>CR</w:t>
      </w:r>
      <w:r w:rsidRPr="00497EAF">
        <w:rPr>
          <w:rFonts w:ascii="IBM Plex Sans" w:eastAsia="IBM Plex Sans" w:hAnsi="IBM Plex Sans" w:cs="IBM Plex Sans"/>
          <w:sz w:val="28"/>
          <w:szCs w:val="28"/>
        </w:rPr>
        <w:t>1 =1 % в другой С</w:t>
      </w:r>
      <w:r>
        <w:rPr>
          <w:rFonts w:ascii="IBM Plex Sans" w:eastAsia="IBM Plex Sans" w:hAnsi="IBM Plex Sans" w:cs="IBM Plex Sans"/>
          <w:sz w:val="28"/>
          <w:szCs w:val="28"/>
        </w:rPr>
        <w:t>R</w:t>
      </w:r>
      <w:r w:rsidRPr="00497EAF">
        <w:rPr>
          <w:rFonts w:ascii="IBM Plex Sans" w:eastAsia="IBM Plex Sans" w:hAnsi="IBM Plex Sans" w:cs="IBM Plex Sans"/>
          <w:sz w:val="28"/>
          <w:szCs w:val="28"/>
        </w:rPr>
        <w:t>2 = 1,01%.</w:t>
      </w:r>
    </w:p>
    <w:p w14:paraId="187B7FC8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Выдвигаем нулевую гипотезу что между </w:t>
      </w:r>
      <w:r>
        <w:rPr>
          <w:rFonts w:ascii="IBM Plex Sans" w:eastAsia="IBM Plex Sans" w:hAnsi="IBM Plex Sans" w:cs="IBM Plex Sans"/>
          <w:sz w:val="28"/>
          <w:szCs w:val="28"/>
        </w:rPr>
        <w:t>CR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1 и </w:t>
      </w:r>
      <w:r>
        <w:rPr>
          <w:rFonts w:ascii="IBM Plex Sans" w:eastAsia="IBM Plex Sans" w:hAnsi="IBM Plex Sans" w:cs="IBM Plex Sans"/>
          <w:sz w:val="28"/>
          <w:szCs w:val="28"/>
        </w:rPr>
        <w:t>CR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2 нет разницы, это двухсторонняя гипотеза, </w:t>
      </w:r>
      <w:r>
        <w:rPr>
          <w:rFonts w:ascii="IBM Plex Sans" w:eastAsia="IBM Plex Sans" w:hAnsi="IBM Plex Sans" w:cs="IBM Plex Sans"/>
          <w:sz w:val="28"/>
          <w:szCs w:val="28"/>
        </w:rPr>
        <w:t>alpha</w:t>
      </w:r>
      <w:r w:rsidRPr="00497EAF">
        <w:rPr>
          <w:rFonts w:ascii="IBM Plex Sans" w:eastAsia="IBM Plex Sans" w:hAnsi="IBM Plex Sans" w:cs="IBM Plex Sans"/>
          <w:sz w:val="28"/>
          <w:szCs w:val="28"/>
        </w:rPr>
        <w:t>(</w:t>
      </w:r>
      <w:r>
        <w:rPr>
          <w:rFonts w:ascii="IBM Plex Sans" w:eastAsia="IBM Plex Sans" w:hAnsi="IBM Plex Sans" w:cs="IBM Plex Sans"/>
          <w:sz w:val="28"/>
          <w:szCs w:val="28"/>
        </w:rPr>
        <w:t>false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sz w:val="28"/>
          <w:szCs w:val="28"/>
        </w:rPr>
        <w:t>positive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) возьмем равную </w:t>
      </w:r>
      <w:r>
        <w:rPr>
          <w:rFonts w:ascii="IBM Plex Sans" w:eastAsia="IBM Plex Sans" w:hAnsi="IBM Plex Sans" w:cs="IBM Plex Sans"/>
          <w:sz w:val="28"/>
          <w:szCs w:val="28"/>
        </w:rPr>
        <w:t>5%.</w:t>
      </w:r>
    </w:p>
    <w:p w14:paraId="54E1CE88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Допустим , применив критерий мы вычислили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=0,7% .</w:t>
      </w:r>
    </w:p>
    <w:p w14:paraId="75BD1E0E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Сравнив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 </w:t>
      </w:r>
      <w:r>
        <w:rPr>
          <w:rFonts w:ascii="IBM Plex Sans" w:eastAsia="IBM Plex Sans" w:hAnsi="IBM Plex Sans" w:cs="IBM Plex Sans"/>
          <w:sz w:val="28"/>
          <w:szCs w:val="28"/>
        </w:rPr>
        <w:t>alpha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: 0,7 &gt; 0,05 - значит нулевая гипотеза не отвергается.(исторически сложился бенчмарк 5%, но также допустимы и другие отсечки например 1%,10% и другие в зависимости от объема выборки в продукте и готовности получать </w:t>
      </w:r>
      <w:r>
        <w:rPr>
          <w:rFonts w:ascii="IBM Plex Sans" w:eastAsia="IBM Plex Sans" w:hAnsi="IBM Plex Sans" w:cs="IBM Plex Sans"/>
          <w:sz w:val="28"/>
          <w:szCs w:val="28"/>
        </w:rPr>
        <w:t>false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sz w:val="28"/>
          <w:szCs w:val="28"/>
        </w:rPr>
        <w:t>positive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ошибки.)</w:t>
      </w:r>
    </w:p>
    <w:p w14:paraId="7336F971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К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мы еще вернемся в следующих главах. В соседних главах рассмотрим статистические критерии , алгоритм принятия решений и идею статистического вывода по данным.</w:t>
      </w:r>
    </w:p>
    <w:p w14:paraId="1F0C55B8" w14:textId="77777777" w:rsidR="00AA5072" w:rsidRPr="00497EAF" w:rsidRDefault="00AA5072" w:rsidP="00AA5072">
      <w:pPr>
        <w:pStyle w:val="1"/>
        <w:keepNext w:val="0"/>
        <w:keepLines w:val="0"/>
        <w:spacing w:before="480"/>
        <w:jc w:val="both"/>
        <w:rPr>
          <w:rFonts w:ascii="IBM Plex Sans" w:eastAsia="IBM Plex Sans" w:hAnsi="IBM Plex Sans" w:cs="IBM Plex Sans"/>
          <w:sz w:val="28"/>
          <w:szCs w:val="28"/>
          <w:lang w:val="ru-RU"/>
        </w:rPr>
      </w:pPr>
      <w:bookmarkStart w:id="13" w:name="_ygox84u89qrw" w:colFirst="0" w:colLast="0"/>
      <w:bookmarkEnd w:id="13"/>
      <w:r w:rsidRPr="00497EAF">
        <w:rPr>
          <w:rFonts w:ascii="IBM Plex Sans" w:eastAsia="IBM Plex Sans" w:hAnsi="IBM Plex Sans" w:cs="IBM Plex Sans"/>
          <w:sz w:val="28"/>
          <w:szCs w:val="28"/>
          <w:lang w:val="ru-RU"/>
        </w:rPr>
        <w:t>Статистические критерии</w:t>
      </w:r>
    </w:p>
    <w:p w14:paraId="37413C73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000000"/>
          <w:sz w:val="28"/>
          <w:szCs w:val="28"/>
        </w:rPr>
      </w:pP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 xml:space="preserve">Чаще всего в </w:t>
      </w:r>
      <w:r>
        <w:rPr>
          <w:rFonts w:ascii="IBM Plex Sans" w:eastAsia="IBM Plex Sans" w:hAnsi="IBM Plex Sans" w:cs="IBM Plex Sans"/>
          <w:color w:val="000000"/>
          <w:sz w:val="28"/>
          <w:szCs w:val="28"/>
        </w:rPr>
        <w:t>A</w:t>
      </w: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>/</w:t>
      </w:r>
      <w:r>
        <w:rPr>
          <w:rFonts w:ascii="IBM Plex Sans" w:eastAsia="IBM Plex Sans" w:hAnsi="IBM Plex Sans" w:cs="IBM Plex Sans"/>
          <w:color w:val="000000"/>
          <w:sz w:val="28"/>
          <w:szCs w:val="28"/>
        </w:rPr>
        <w:t>B</w:t>
      </w: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 xml:space="preserve"> тестах проверяют гипотезу о равенстве двух показателей(средних) - используя для этого статистические критерии.</w:t>
      </w:r>
    </w:p>
    <w:p w14:paraId="5CB8E1F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Статистический критерий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— математическое правило, в соответствии с которым отвергается либо не отвергается та или иная статистическая гипотеза с заданным уровнем значимости.</w:t>
      </w:r>
    </w:p>
    <w:p w14:paraId="3BC29B6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Для того, чтобы проверить гипотезу о равенстве показателей, применяется два типа критериев оценки: </w:t>
      </w:r>
      <w:r w:rsidRPr="00497EAF">
        <w:rPr>
          <w:rFonts w:ascii="IBM Plex Sans" w:eastAsia="IBM Plex Sans" w:hAnsi="IBM Plex Sans" w:cs="IBM Plex Sans"/>
          <w:i/>
          <w:sz w:val="28"/>
          <w:szCs w:val="28"/>
        </w:rPr>
        <w:t>параметрические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 </w:t>
      </w:r>
      <w:r w:rsidRPr="00497EAF">
        <w:rPr>
          <w:rFonts w:ascii="IBM Plex Sans" w:eastAsia="IBM Plex Sans" w:hAnsi="IBM Plex Sans" w:cs="IBM Plex Sans"/>
          <w:i/>
          <w:sz w:val="28"/>
          <w:szCs w:val="28"/>
        </w:rPr>
        <w:t>непараметрические</w:t>
      </w:r>
      <w:r w:rsidRPr="00497EAF">
        <w:rPr>
          <w:rFonts w:ascii="IBM Plex Sans" w:eastAsia="IBM Plex Sans" w:hAnsi="IBM Plex Sans" w:cs="IBM Plex Sans"/>
          <w:sz w:val="28"/>
          <w:szCs w:val="28"/>
        </w:rPr>
        <w:t>.</w:t>
      </w:r>
    </w:p>
    <w:p w14:paraId="33D16962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Если просто описывать основную суть их различия - то можно сказать что:</w:t>
      </w:r>
    </w:p>
    <w:p w14:paraId="03C4A4B4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Параметрическими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называются критерии, в которых мы можем сделать предположение о распределении , относящееся к какой-то </w:t>
      </w:r>
      <w:r w:rsidRPr="00497EAF">
        <w:rPr>
          <w:rFonts w:ascii="IBM Plex Sans" w:eastAsia="IBM Plex Sans" w:hAnsi="IBM Plex Sans" w:cs="IBM Plex Sans"/>
          <w:sz w:val="28"/>
          <w:szCs w:val="28"/>
        </w:rPr>
        <w:lastRenderedPageBreak/>
        <w:t>выборке. В большинстве случаев в качестве распределения используется нормальное.(</w:t>
      </w:r>
      <w:r>
        <w:rPr>
          <w:rFonts w:ascii="IBM Plex Sans" w:eastAsia="IBM Plex Sans" w:hAnsi="IBM Plex Sans" w:cs="IBM Plex Sans"/>
          <w:sz w:val="28"/>
          <w:szCs w:val="28"/>
        </w:rPr>
        <w:t>t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тест)</w:t>
      </w:r>
    </w:p>
    <w:p w14:paraId="29EF4789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i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sz w:val="28"/>
          <w:szCs w:val="28"/>
        </w:rPr>
        <w:t>Непараметрические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не используют предположения о распределении, а оперируют </w:t>
      </w:r>
      <w:r w:rsidRPr="00497EAF">
        <w:rPr>
          <w:rFonts w:ascii="IBM Plex Sans" w:eastAsia="IBM Plex Sans" w:hAnsi="IBM Plex Sans" w:cs="IBM Plex Sans"/>
          <w:i/>
          <w:sz w:val="28"/>
          <w:szCs w:val="28"/>
        </w:rPr>
        <w:t>рангами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 </w:t>
      </w:r>
      <w:r w:rsidRPr="00497EAF">
        <w:rPr>
          <w:rFonts w:ascii="IBM Plex Sans" w:eastAsia="IBM Plex Sans" w:hAnsi="IBM Plex Sans" w:cs="IBM Plex Sans"/>
          <w:i/>
          <w:sz w:val="28"/>
          <w:szCs w:val="28"/>
        </w:rPr>
        <w:t>частотами.(</w:t>
      </w:r>
      <w:hyperlink r:id="rId69" w:anchor=":~:text=U%2D%D0%BA%D1%80%D0%B8%D1%82%D0%B5%D1%80%D0%B8%D0%B9%20%D0%9C%D0%B0%D0%BD%D0%BD%D0%B0%20%E2%80%94%20%D0%A3%D0%B8%D1%82%D0%BD%D0%B8%20(,%D0%B7%D0%BD%D0%B0%D1%87%D0%B5%D0%BD%D0%B8%D0%B8%20%D0%BF%D0%B0%D1%80%D0%B0%D0%BC%D0%B5%D1%82%D1%80%D0%B0%20%D0%BC%D0%B5%D0%B6%D0%B4%D1%83%20%D0%BC%D0%B0%D0%BB%D1%8B%D0%BC%D0%B8%20%D0%B2%D1%8B%D0%B1%D0%BE%D1%80%D0%BA%D0%B0%D0%BC%D0%B8.">
        <w:r>
          <w:rPr>
            <w:rFonts w:ascii="IBM Plex Sans" w:eastAsia="IBM Plex Sans" w:hAnsi="IBM Plex Sans" w:cs="IBM Plex Sans"/>
            <w:sz w:val="28"/>
            <w:szCs w:val="28"/>
          </w:rPr>
          <w:t>U-критерий Манна — Уитни</w:t>
        </w:r>
      </w:hyperlink>
      <w:hyperlink r:id="rId70" w:anchor=":~:text=U%2D%D0%BA%D1%80%D0%B8%D1%82%D0%B5%D1%80%D0%B8%D0%B9%20%D0%9C%D0%B0%D0%BD%D0%BD%D0%B0%20%E2%80%94%20%D0%A3%D0%B8%D1%82%D0%BD%D0%B8%20(,%D0%B7%D0%BD%D0%B0%D1%87%D0%B5%D0%BD%D0%B8%D0%B8%20%D0%BF%D0%B0%D1%80%D0%B0%D0%BC%D0%B5%D1%82%D1%80%D0%B0%20%D0%BC%D0%B5%D0%B6%D0%B4%D1%83%20%D0%BC%D0%B0%D0%BB%D1%8B%D0%BC%D0%B8%20%D0%B2%D1%8B%D0%B1%D0%BE%D1%80%D0%BA%D0%B0%D0%BC%D0%B8.">
        <w:r>
          <w:rPr>
            <w:i/>
            <w:color w:val="8AB4F8"/>
            <w:sz w:val="30"/>
            <w:szCs w:val="30"/>
            <w:u w:val="single"/>
            <w:shd w:val="clear" w:color="auto" w:fill="202124"/>
          </w:rPr>
          <w:t xml:space="preserve"> </w:t>
        </w:r>
      </w:hyperlink>
      <w:r>
        <w:rPr>
          <w:rFonts w:ascii="IBM Plex Sans" w:eastAsia="IBM Plex Sans" w:hAnsi="IBM Plex Sans" w:cs="IBM Plex Sans"/>
          <w:i/>
          <w:sz w:val="28"/>
          <w:szCs w:val="28"/>
        </w:rPr>
        <w:t>)</w:t>
      </w:r>
    </w:p>
    <w:p w14:paraId="5B982ACF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У каждого критерия есть предпосылки - и можно использовать таблицу ниже для выбора подходящего критерия.</w:t>
      </w:r>
    </w:p>
    <w:p w14:paraId="77AF3172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1708D1FC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6EB6A9C7" wp14:editId="709C27AF">
            <wp:extent cx="6120000" cy="46228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C75DB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03F22D13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CB7F58F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Необязательно знать все критерии - на практике чаще всего используется </w:t>
      </w:r>
      <w:hyperlink r:id="rId72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лишь их часть.</w:t>
        </w:r>
      </w:hyperlink>
    </w:p>
    <w:p w14:paraId="38546FFA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Часто используются</w:t>
      </w:r>
      <w:hyperlink r:id="rId73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 xml:space="preserve"> 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t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-</w:t>
        </w:r>
      </w:hyperlink>
      <w:hyperlink r:id="rId74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test</w:t>
        </w:r>
      </w:hyperlink>
      <w:hyperlink r:id="rId75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 xml:space="preserve"> Уэлча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для сравнения средних , </w:t>
      </w:r>
      <w:r>
        <w:rPr>
          <w:rFonts w:ascii="IBM Plex Sans" w:eastAsia="IBM Plex Sans" w:hAnsi="IBM Plex Sans" w:cs="IBM Plex Sans"/>
          <w:sz w:val="28"/>
          <w:szCs w:val="28"/>
        </w:rPr>
        <w:t>z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- критерий , для сравнения метрик долей(конверсии/ретеншн) , критерий Хи-</w:t>
      </w:r>
      <w:r w:rsidRPr="00497EAF">
        <w:rPr>
          <w:rFonts w:ascii="IBM Plex Sans" w:eastAsia="IBM Plex Sans" w:hAnsi="IBM Plex Sans" w:cs="IBM Plex Sans"/>
          <w:sz w:val="28"/>
          <w:szCs w:val="28"/>
        </w:rPr>
        <w:lastRenderedPageBreak/>
        <w:t>квадрат тоже подойдет для долей + Критерий Манна Уитни для сравнения ненормально распределенных величин.</w:t>
      </w:r>
    </w:p>
    <w:p w14:paraId="1A589B92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Рассмотрим </w:t>
      </w:r>
      <w:r>
        <w:rPr>
          <w:rFonts w:ascii="IBM Plex Sans" w:eastAsia="IBM Plex Sans" w:hAnsi="IBM Plex Sans" w:cs="IBM Plex Sans"/>
          <w:sz w:val="28"/>
          <w:szCs w:val="28"/>
        </w:rPr>
        <w:t>z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- критерий для метрик долей как с помощью него проверять гипотезы для конверсий /ретеншн итд используя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 доверительный интервал.</w:t>
      </w:r>
    </w:p>
    <w:p w14:paraId="05DDA002" w14:textId="7AD8C439" w:rsidR="00AA5072" w:rsidRPr="00497EAF" w:rsidRDefault="00AA5072" w:rsidP="00AA5072">
      <w:pPr>
        <w:spacing w:before="280" w:after="8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b/>
          <w:i/>
          <w:sz w:val="28"/>
          <w:szCs w:val="28"/>
        </w:rPr>
        <w:t>Критерии долей</w:t>
      </w:r>
      <w:r w:rsidRPr="00497EAF">
        <w:rPr>
          <w:rFonts w:ascii="IBM Plex Sans" w:eastAsia="IBM Plex Sans" w:hAnsi="IBM Plex Sans" w:cs="IBM Plex Sans"/>
          <w:b/>
          <w:sz w:val="28"/>
          <w:szCs w:val="28"/>
        </w:rPr>
        <w:t xml:space="preserve"> </w:t>
      </w:r>
      <w:r w:rsidRPr="00497EAF">
        <w:rPr>
          <w:rFonts w:ascii="IBM Plex Sans" w:eastAsia="IBM Plex Sans" w:hAnsi="IBM Plex Sans" w:cs="IBM Plex Sans"/>
          <w:sz w:val="28"/>
          <w:szCs w:val="28"/>
        </w:rPr>
        <w:t>— это критерии, которые работают с</w:t>
      </w:r>
      <w:hyperlink r:id="rId76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 xml:space="preserve"> распределениями Бернулли</w:t>
        </w:r>
      </w:hyperlink>
      <w:r w:rsidRPr="00497EAF">
        <w:rPr>
          <w:rFonts w:ascii="IBM Plex Sans" w:eastAsia="IBM Plex Sans" w:hAnsi="IBM Plex Sans" w:cs="IBM Plex Sans"/>
          <w:sz w:val="28"/>
          <w:szCs w:val="28"/>
        </w:rPr>
        <w:t>.</w:t>
      </w:r>
    </w:p>
    <w:p w14:paraId="22500ED2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Они принимают на вход выборки из нулей и единиц и проверяют гипотезы о вероятности появления единицы в выборке</w:t>
      </w:r>
      <w:r>
        <w:rPr>
          <w:rFonts w:ascii="IBM Plex Sans" w:eastAsia="IBM Plex Sans" w:hAnsi="IBM Plex Sans" w:cs="IBM Plex Sans"/>
          <w:noProof/>
          <w:color w:val="000000"/>
          <w:sz w:val="28"/>
          <w:szCs w:val="28"/>
        </w:rPr>
        <w:drawing>
          <wp:inline distT="114300" distB="114300" distL="114300" distR="114300" wp14:anchorId="31AB5019" wp14:editId="142C9BBD">
            <wp:extent cx="3823850" cy="2867887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850" cy="2867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55A90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09804312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1899CDA7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Гипотезы можно проверять с помощью доверительного интервала или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. </w:t>
      </w:r>
    </w:p>
    <w:p w14:paraId="5F73376A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000000"/>
          <w:sz w:val="28"/>
          <w:szCs w:val="28"/>
        </w:rPr>
      </w:pPr>
      <w:r w:rsidRPr="00497EAF">
        <w:rPr>
          <w:rFonts w:ascii="IBM Plex Sans" w:eastAsia="IBM Plex Sans" w:hAnsi="IBM Plex Sans" w:cs="IBM Plex Sans"/>
          <w:color w:val="000000"/>
          <w:sz w:val="28"/>
          <w:szCs w:val="28"/>
        </w:rPr>
        <w:t>Допустим мы запустили эксперимент направленный на улучшение конверсии на каком-нибудь участке продукта , получили результаты конверсий в обеих группах и хотим понять эта разница получена не случайно, а действительно существует закономерность.</w:t>
      </w:r>
    </w:p>
    <w:p w14:paraId="6221BCB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435299B1" w14:textId="77777777" w:rsidR="00AA5072" w:rsidRDefault="00AA5072" w:rsidP="00AA5072">
      <w:pPr>
        <w:pStyle w:val="1"/>
        <w:jc w:val="both"/>
        <w:rPr>
          <w:rFonts w:ascii="IBM Plex Sans" w:eastAsia="IBM Plex Sans" w:hAnsi="IBM Plex Sans" w:cs="IBM Plex Sans"/>
          <w:b w:val="0"/>
          <w:sz w:val="28"/>
          <w:szCs w:val="28"/>
        </w:rPr>
      </w:pPr>
      <w:bookmarkStart w:id="14" w:name="_2tdyv7aj3p1a" w:colFirst="0" w:colLast="0"/>
      <w:bookmarkEnd w:id="14"/>
      <w:r>
        <w:rPr>
          <w:rFonts w:ascii="IBM Plex Sans" w:eastAsia="IBM Plex Sans" w:hAnsi="IBM Plex Sans" w:cs="IBM Plex Sans"/>
          <w:b w:val="0"/>
          <w:noProof/>
          <w:sz w:val="28"/>
          <w:szCs w:val="28"/>
        </w:rPr>
        <w:lastRenderedPageBreak/>
        <w:drawing>
          <wp:inline distT="114300" distB="114300" distL="114300" distR="114300" wp14:anchorId="0E5F4E2C" wp14:editId="79469D69">
            <wp:extent cx="5410200" cy="3343275"/>
            <wp:effectExtent l="0" t="0" r="0" b="0"/>
            <wp:docPr id="28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EFEE1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4FE4E6F0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У каждой из метрик в двух выборок есть сигнал(разница средних) и шум (дисперсия). Мы хотим понять несмотря на наличие шума а есть ли действительная разница между средними ? В этом нам помогают статистические критерии.</w:t>
      </w:r>
    </w:p>
    <w:p w14:paraId="1B7C5FEE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В случае с критериями долей мы можем использовать следующий принцип:</w:t>
      </w:r>
    </w:p>
    <w:p w14:paraId="0D78DFAB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Пусть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̂ 1 и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̂ 2 посчитанные в </w:t>
      </w:r>
      <w:r>
        <w:rPr>
          <w:rFonts w:ascii="IBM Plex Sans" w:eastAsia="IBM Plex Sans" w:hAnsi="IBM Plex Sans" w:cs="IBM Plex Sans"/>
          <w:sz w:val="28"/>
          <w:szCs w:val="28"/>
        </w:rPr>
        <w:t>A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/Б-тесте конверсии, в контроле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̂ 1 , а в тесте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̂ 2.</w:t>
      </w:r>
    </w:p>
    <w:p w14:paraId="71294B0E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i/>
          <w:sz w:val="28"/>
          <w:szCs w:val="28"/>
        </w:rPr>
        <w:t>n</w:t>
      </w:r>
      <w:r w:rsidRPr="00497EAF">
        <w:rPr>
          <w:rFonts w:ascii="IBM Plex Sans" w:eastAsia="IBM Plex Sans" w:hAnsi="IBM Plex Sans" w:cs="IBM Plex Sans"/>
          <w:i/>
          <w:sz w:val="28"/>
          <w:szCs w:val="28"/>
        </w:rPr>
        <w:t xml:space="preserve">1 и </w:t>
      </w:r>
      <w:r>
        <w:rPr>
          <w:rFonts w:ascii="IBM Plex Sans" w:eastAsia="IBM Plex Sans" w:hAnsi="IBM Plex Sans" w:cs="IBM Plex Sans"/>
          <w:i/>
          <w:sz w:val="28"/>
          <w:szCs w:val="28"/>
        </w:rPr>
        <w:t>n</w:t>
      </w:r>
      <w:r w:rsidRPr="00497EAF">
        <w:rPr>
          <w:rFonts w:ascii="IBM Plex Sans" w:eastAsia="IBM Plex Sans" w:hAnsi="IBM Plex Sans" w:cs="IBM Plex Sans"/>
          <w:i/>
          <w:sz w:val="28"/>
          <w:szCs w:val="28"/>
        </w:rPr>
        <w:t>2 —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количество элементов в каждой</w:t>
      </w:r>
    </w:p>
    <w:p w14:paraId="5831512B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1) Используя доверительный интервал: выберем уровень значимости </w:t>
      </w:r>
      <w:r>
        <w:rPr>
          <w:rFonts w:ascii="IBM Plex Sans" w:eastAsia="IBM Plex Sans" w:hAnsi="IBM Plex Sans" w:cs="IBM Plex Sans"/>
          <w:sz w:val="28"/>
          <w:szCs w:val="28"/>
        </w:rPr>
        <w:t>alpha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= 5%</w:t>
      </w:r>
    </w:p>
    <w:p w14:paraId="7703CCD6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Тогда 95% доверительный интервал для их разницы будет считаться следующим образом:</w:t>
      </w:r>
    </w:p>
    <w:p w14:paraId="67D6355C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1FCA01EF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2511C486" wp14:editId="35AD1A6D">
            <wp:extent cx="6120000" cy="4699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8FCC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Мы получим диапазон значений [х;</w:t>
      </w:r>
      <w:r>
        <w:rPr>
          <w:rFonts w:ascii="IBM Plex Sans" w:eastAsia="IBM Plex Sans" w:hAnsi="IBM Plex Sans" w:cs="IBM Plex Sans"/>
          <w:sz w:val="28"/>
          <w:szCs w:val="28"/>
        </w:rPr>
        <w:t>y</w:t>
      </w:r>
      <w:r w:rsidRPr="00497EAF">
        <w:rPr>
          <w:rFonts w:ascii="IBM Plex Sans" w:eastAsia="IBM Plex Sans" w:hAnsi="IBM Plex Sans" w:cs="IBM Plex Sans"/>
          <w:sz w:val="28"/>
          <w:szCs w:val="28"/>
        </w:rPr>
        <w:t>]</w:t>
      </w:r>
    </w:p>
    <w:p w14:paraId="0AC7092F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Если 0 входит в интервал значит на основе собранных данных статистически значимой разницы между группами не обнаружено.</w:t>
      </w:r>
    </w:p>
    <w:p w14:paraId="10B81935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01ABC486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359EF9FC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lastRenderedPageBreak/>
        <w:t>Если не входит, то между группами есть стат.значимая разница.</w:t>
      </w:r>
    </w:p>
    <w:p w14:paraId="2EE8FFF5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3BB02874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2) Альтернатива - можем также по нашим данным посчитать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>:</w:t>
      </w:r>
    </w:p>
    <w:p w14:paraId="700CCACC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Выберем уровень значимости </w:t>
      </w:r>
      <w:r>
        <w:rPr>
          <w:rFonts w:ascii="IBM Plex Sans" w:eastAsia="IBM Plex Sans" w:hAnsi="IBM Plex Sans" w:cs="IBM Plex Sans"/>
          <w:sz w:val="28"/>
          <w:szCs w:val="28"/>
        </w:rPr>
        <w:t>alpha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= 5%</w:t>
      </w:r>
    </w:p>
    <w:p w14:paraId="35CCDA1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Посчитаем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на полученных в эксперименте данных.</w:t>
      </w:r>
    </w:p>
    <w:p w14:paraId="0ED76014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Помним про нулевую гипотезу:(Разницы между средними в двух группах нет.)</w:t>
      </w:r>
    </w:p>
    <w:p w14:paraId="778D89D2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Если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&gt; 5% значит на основе собранных данных статистически значимой разницы между группами не обнаружено.</w:t>
      </w:r>
    </w:p>
    <w:p w14:paraId="0BED4417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Если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&lt; 5% , то между группами есть стат.значимая разница</w:t>
      </w:r>
    </w:p>
    <w:p w14:paraId="2859D124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Рассмотрим пример:</w:t>
      </w:r>
    </w:p>
    <w:p w14:paraId="18B9210E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Допустим мы запустили эксперимент направленный на улучшение конверсии на одном из кусков сайта:</w:t>
      </w:r>
    </w:p>
    <w:p w14:paraId="1135DACC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4CDBA7F4" wp14:editId="21C72C1C">
            <wp:extent cx="6120000" cy="7620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78D3D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549241CA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Хотим понять есть ли стат.значимая разница между группами с достоверностью </w:t>
      </w:r>
      <w:r>
        <w:rPr>
          <w:rFonts w:ascii="IBM Plex Sans" w:eastAsia="IBM Plex Sans" w:hAnsi="IBM Plex Sans" w:cs="IBM Plex Sans"/>
          <w:sz w:val="28"/>
          <w:szCs w:val="28"/>
        </w:rPr>
        <w:t>95%:</w:t>
      </w:r>
    </w:p>
    <w:p w14:paraId="09F2BA0D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Пусть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̂ 1 и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̂ 2 посчитанные в </w:t>
      </w:r>
      <w:r>
        <w:rPr>
          <w:rFonts w:ascii="IBM Plex Sans" w:eastAsia="IBM Plex Sans" w:hAnsi="IBM Plex Sans" w:cs="IBM Plex Sans"/>
          <w:sz w:val="28"/>
          <w:szCs w:val="28"/>
        </w:rPr>
        <w:t>A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/Б-тесте конверсии, в контроле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̂ 1 = 8,29%</w:t>
      </w:r>
    </w:p>
    <w:p w14:paraId="3FD84C21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, а в тесте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̂ 2. = 7,41%.</w:t>
      </w:r>
    </w:p>
    <w:p w14:paraId="67ED6BCC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i/>
          <w:sz w:val="28"/>
          <w:szCs w:val="28"/>
        </w:rPr>
        <w:t>n</w:t>
      </w:r>
      <w:r w:rsidRPr="00497EAF">
        <w:rPr>
          <w:rFonts w:ascii="IBM Plex Sans" w:eastAsia="IBM Plex Sans" w:hAnsi="IBM Plex Sans" w:cs="IBM Plex Sans"/>
          <w:i/>
          <w:sz w:val="28"/>
          <w:szCs w:val="28"/>
        </w:rPr>
        <w:t xml:space="preserve">1 и </w:t>
      </w:r>
      <w:r>
        <w:rPr>
          <w:rFonts w:ascii="IBM Plex Sans" w:eastAsia="IBM Plex Sans" w:hAnsi="IBM Plex Sans" w:cs="IBM Plex Sans"/>
          <w:i/>
          <w:sz w:val="28"/>
          <w:szCs w:val="28"/>
        </w:rPr>
        <w:t>n</w:t>
      </w:r>
      <w:r w:rsidRPr="00497EAF">
        <w:rPr>
          <w:rFonts w:ascii="IBM Plex Sans" w:eastAsia="IBM Plex Sans" w:hAnsi="IBM Plex Sans" w:cs="IBM Plex Sans"/>
          <w:i/>
          <w:sz w:val="28"/>
          <w:szCs w:val="28"/>
        </w:rPr>
        <w:t>2 —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количество посетителей в каждой из них.</w:t>
      </w:r>
    </w:p>
    <w:p w14:paraId="1A4D5AD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Посчитаем доверительный интервал по формуле:</w:t>
      </w:r>
    </w:p>
    <w:p w14:paraId="24A28289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70F3FA4C" wp14:editId="5AD6246D">
            <wp:extent cx="6120000" cy="469900"/>
            <wp:effectExtent l="0" t="0" r="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67D7E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21B8F556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lastRenderedPageBreak/>
        <w:t>0.0742-0.0829 ± 1.96 * ( 0.0742 × (1 − 0.0742) ÷ 2400 + 0.0829 × (1 − 0.0829) ÷ 2400 ) ^1/2 = [-2.392% ; 0.652%]</w:t>
      </w:r>
    </w:p>
    <w:p w14:paraId="4FA89E50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0 входит в интервал - значит на основе собранных данных статистически значимой разницы между группами не обнаружено.</w:t>
      </w:r>
    </w:p>
    <w:p w14:paraId="12CE3423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Также можно было бы посчитать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воспользовавшись например калькуляторами:</w:t>
      </w:r>
    </w:p>
    <w:p w14:paraId="0BB2EAB9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81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Калькулятор 1</w:t>
        </w:r>
      </w:hyperlink>
    </w:p>
    <w:p w14:paraId="69E38409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1155CC"/>
          <w:sz w:val="28"/>
          <w:szCs w:val="28"/>
          <w:u w:val="single"/>
        </w:rPr>
      </w:pPr>
      <w:hyperlink r:id="rId82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Калькулятор 2</w:t>
        </w:r>
      </w:hyperlink>
    </w:p>
    <w:p w14:paraId="584D3C63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= 0.1299 &gt; 0.05 - на основе собранных данных статистически значимой разницы между группами не обнаружено.</w:t>
      </w:r>
    </w:p>
    <w:p w14:paraId="26128A1E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Похожий принцип принятия решений действует и для других критериев.</w:t>
      </w:r>
    </w:p>
    <w:p w14:paraId="304966CF" w14:textId="77777777" w:rsidR="00AA5072" w:rsidRPr="00497EAF" w:rsidRDefault="00AA5072" w:rsidP="00AA5072">
      <w:pPr>
        <w:pStyle w:val="1"/>
        <w:jc w:val="both"/>
        <w:rPr>
          <w:rFonts w:ascii="IBM Plex Sans" w:eastAsia="IBM Plex Sans" w:hAnsi="IBM Plex Sans" w:cs="IBM Plex Sans"/>
          <w:sz w:val="28"/>
          <w:szCs w:val="28"/>
          <w:lang w:val="ru-RU"/>
        </w:rPr>
      </w:pPr>
      <w:bookmarkStart w:id="15" w:name="_eefc4xrl5h8p" w:colFirst="0" w:colLast="0"/>
      <w:bookmarkEnd w:id="15"/>
      <w:r w:rsidRPr="00497EAF">
        <w:rPr>
          <w:rFonts w:ascii="IBM Plex Sans" w:eastAsia="IBM Plex Sans" w:hAnsi="IBM Plex Sans" w:cs="IBM Plex Sans"/>
          <w:sz w:val="28"/>
          <w:szCs w:val="28"/>
          <w:lang w:val="ru-RU"/>
        </w:rPr>
        <w:t>Алгоритм проверки гипотез</w:t>
      </w:r>
    </w:p>
    <w:p w14:paraId="0AF9D8BC" w14:textId="77777777" w:rsidR="00AA5072" w:rsidRPr="00497EAF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Давайте рассмотрим алгоритм проверки гипотез, который можно использовать при проверке гипотез.</w:t>
      </w:r>
    </w:p>
    <w:p w14:paraId="2DFC6D5A" w14:textId="77777777" w:rsidR="00AA5072" w:rsidRPr="00497EAF" w:rsidRDefault="00AA5072" w:rsidP="00AA5072">
      <w:pPr>
        <w:numPr>
          <w:ilvl w:val="0"/>
          <w:numId w:val="21"/>
        </w:numPr>
        <w:spacing w:before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Выбираем метрику и формулируем нулевую и альтернативную гипотезы</w:t>
      </w:r>
    </w:p>
    <w:p w14:paraId="47FBF35B" w14:textId="77777777" w:rsidR="00AA5072" w:rsidRPr="00497EAF" w:rsidRDefault="00AA5072" w:rsidP="00AA5072">
      <w:pPr>
        <w:numPr>
          <w:ilvl w:val="0"/>
          <w:numId w:val="21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Выбираем параметр </w:t>
      </w:r>
      <w:r>
        <w:rPr>
          <w:rFonts w:ascii="IBM Plex Sans" w:eastAsia="IBM Plex Sans" w:hAnsi="IBM Plex Sans" w:cs="IBM Plex Sans"/>
          <w:sz w:val="28"/>
          <w:szCs w:val="28"/>
        </w:rPr>
        <w:t>alpha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(например 5% ) равный вероятности допустить ошибку первого рода</w:t>
      </w:r>
    </w:p>
    <w:p w14:paraId="27B3C5D9" w14:textId="77777777" w:rsidR="00AA5072" w:rsidRPr="00497EAF" w:rsidRDefault="00AA5072" w:rsidP="00AA5072">
      <w:pPr>
        <w:numPr>
          <w:ilvl w:val="0"/>
          <w:numId w:val="21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Выбираем критерий, подходящий под наши условия</w:t>
      </w:r>
    </w:p>
    <w:p w14:paraId="36B9DCDD" w14:textId="77777777" w:rsidR="00AA5072" w:rsidRPr="00497EAF" w:rsidRDefault="00AA5072" w:rsidP="00AA5072">
      <w:pPr>
        <w:numPr>
          <w:ilvl w:val="0"/>
          <w:numId w:val="21"/>
        </w:numPr>
        <w:spacing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Считаем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- 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и(или) доверительный интервал и делаем вывод:</w:t>
      </w:r>
    </w:p>
    <w:p w14:paraId="135AEB9F" w14:textId="77777777" w:rsidR="00AA5072" w:rsidRPr="00497EAF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Если </w:t>
      </w:r>
      <w:r>
        <w:rPr>
          <w:rFonts w:ascii="IBM Plex Sans" w:eastAsia="IBM Plex Sans" w:hAnsi="IBM Plex Sans" w:cs="IBM Plex Sans"/>
          <w:sz w:val="28"/>
          <w:szCs w:val="28"/>
        </w:rPr>
        <w:t>p</w:t>
      </w:r>
      <w:r w:rsidRPr="00497EAF">
        <w:rPr>
          <w:rFonts w:ascii="IBM Plex Sans" w:eastAsia="IBM Plex Sans" w:hAnsi="IBM Plex Sans" w:cs="IBM Plex Sans"/>
          <w:sz w:val="28"/>
          <w:szCs w:val="28"/>
        </w:rPr>
        <w:t>-</w:t>
      </w:r>
      <w:r>
        <w:rPr>
          <w:rFonts w:ascii="IBM Plex Sans" w:eastAsia="IBM Plex Sans" w:hAnsi="IBM Plex Sans" w:cs="IBM Plex Sans"/>
          <w:sz w:val="28"/>
          <w:szCs w:val="28"/>
        </w:rPr>
        <w:t>value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&lt; </w:t>
      </w:r>
      <w:r>
        <w:rPr>
          <w:rFonts w:ascii="IBM Plex Sans" w:eastAsia="IBM Plex Sans" w:hAnsi="IBM Plex Sans" w:cs="IBM Plex Sans"/>
          <w:sz w:val="28"/>
          <w:szCs w:val="28"/>
        </w:rPr>
        <w:t>alpha</w:t>
      </w: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- разница между группами стат.значима . Либо если доверительный интервал для разницы не включает 0.</w:t>
      </w:r>
    </w:p>
    <w:p w14:paraId="220DE45E" w14:textId="77777777" w:rsidR="00AA5072" w:rsidRPr="00497EAF" w:rsidRDefault="00AA5072" w:rsidP="00AA5072">
      <w:pPr>
        <w:numPr>
          <w:ilvl w:val="0"/>
          <w:numId w:val="17"/>
        </w:num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>Даем (рекомендации лицам принимающим решения /принимаем решение ) выкатывать или не выкатывать новое изменение - если ключевая метрика в группе с новой фичей стат значимо лучше чем в контроле а дополнительные метрики не упали- можно раскатывать , помня про ошибку первого рода).</w:t>
      </w:r>
    </w:p>
    <w:p w14:paraId="09FEA712" w14:textId="77777777" w:rsidR="00AA5072" w:rsidRPr="00497EAF" w:rsidRDefault="00AA5072" w:rsidP="00AA5072">
      <w:pPr>
        <w:spacing w:before="240" w:after="240"/>
        <w:ind w:left="720"/>
        <w:jc w:val="both"/>
        <w:rPr>
          <w:rFonts w:ascii="IBM Plex Sans" w:eastAsia="IBM Plex Sans" w:hAnsi="IBM Plex Sans" w:cs="IBM Plex Sans"/>
          <w:sz w:val="28"/>
          <w:szCs w:val="28"/>
        </w:rPr>
      </w:pPr>
      <w:r w:rsidRPr="00497EAF">
        <w:rPr>
          <w:rFonts w:ascii="IBM Plex Sans" w:eastAsia="IBM Plex Sans" w:hAnsi="IBM Plex Sans" w:cs="IBM Plex Sans"/>
          <w:sz w:val="28"/>
          <w:szCs w:val="28"/>
        </w:rPr>
        <w:t xml:space="preserve"> Критерии принятия решений определяются заранее на этапе планирования эксперимента.</w:t>
      </w:r>
    </w:p>
    <w:p w14:paraId="095C0481" w14:textId="77777777" w:rsidR="00AA5072" w:rsidRPr="00497EAF" w:rsidRDefault="00AA5072" w:rsidP="00AA5072">
      <w:pPr>
        <w:pStyle w:val="1"/>
        <w:jc w:val="both"/>
        <w:rPr>
          <w:rFonts w:ascii="IBM Plex Sans" w:eastAsia="IBM Plex Sans" w:hAnsi="IBM Plex Sans" w:cs="IBM Plex Sans"/>
          <w:sz w:val="28"/>
          <w:szCs w:val="28"/>
          <w:lang w:val="ru-RU"/>
        </w:rPr>
      </w:pPr>
      <w:bookmarkStart w:id="16" w:name="_fpu2irl72adp" w:colFirst="0" w:colLast="0"/>
      <w:bookmarkEnd w:id="16"/>
      <w:r w:rsidRPr="00497EAF">
        <w:rPr>
          <w:rFonts w:ascii="IBM Plex Sans" w:eastAsia="IBM Plex Sans" w:hAnsi="IBM Plex Sans" w:cs="IBM Plex Sans"/>
          <w:sz w:val="28"/>
          <w:szCs w:val="28"/>
          <w:lang w:val="ru-RU"/>
        </w:rPr>
        <w:lastRenderedPageBreak/>
        <w:t>Калькуляторы, которые вы можете использовать:</w:t>
      </w:r>
    </w:p>
    <w:p w14:paraId="2A258DB9" w14:textId="77777777" w:rsidR="00AA5072" w:rsidRPr="00497EAF" w:rsidRDefault="00AA5072" w:rsidP="00AA5072">
      <w:pPr>
        <w:numPr>
          <w:ilvl w:val="0"/>
          <w:numId w:val="16"/>
        </w:numPr>
        <w:spacing w:before="240"/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83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https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://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www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.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evanmiller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.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org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/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ab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-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testing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/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t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-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test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.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html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br/>
        </w:r>
      </w:hyperlink>
    </w:p>
    <w:p w14:paraId="7DBAC945" w14:textId="77777777" w:rsidR="00AA5072" w:rsidRDefault="00AA5072" w:rsidP="00AA5072">
      <w:pPr>
        <w:numPr>
          <w:ilvl w:val="0"/>
          <w:numId w:val="16"/>
        </w:numPr>
        <w:spacing w:after="240"/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84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https://abtestguide.com/calc/</w:t>
        </w:r>
      </w:hyperlink>
    </w:p>
    <w:p w14:paraId="01C85ED2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color w:val="1155CC"/>
          <w:sz w:val="28"/>
          <w:szCs w:val="28"/>
          <w:u w:val="single"/>
        </w:rPr>
      </w:pPr>
      <w:r>
        <w:rPr>
          <w:rFonts w:ascii="IBM Plex Sans" w:eastAsia="IBM Plex Sans" w:hAnsi="IBM Plex Sans" w:cs="IBM Plex Sans"/>
          <w:sz w:val="28"/>
          <w:szCs w:val="28"/>
        </w:rPr>
        <w:t xml:space="preserve">     3.  </w:t>
      </w:r>
      <w:hyperlink r:id="rId85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https://www.surveymonkey.ru/mp/ab-testing-significance-calculator/</w:t>
        </w:r>
      </w:hyperlink>
    </w:p>
    <w:p w14:paraId="7EEA506A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E1BE034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noProof/>
          <w:sz w:val="28"/>
          <w:szCs w:val="28"/>
        </w:rPr>
        <w:drawing>
          <wp:inline distT="114300" distB="114300" distL="114300" distR="114300" wp14:anchorId="64405C50" wp14:editId="1422466D">
            <wp:extent cx="6120000" cy="3644900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518D0" w14:textId="77777777" w:rsidR="00AA5072" w:rsidRDefault="00AA5072" w:rsidP="00AA5072">
      <w:pPr>
        <w:pStyle w:val="1"/>
        <w:jc w:val="both"/>
        <w:rPr>
          <w:rFonts w:ascii="IBM Plex Sans" w:eastAsia="IBM Plex Sans" w:hAnsi="IBM Plex Sans" w:cs="IBM Plex Sans"/>
          <w:sz w:val="28"/>
          <w:szCs w:val="28"/>
        </w:rPr>
      </w:pPr>
      <w:bookmarkStart w:id="17" w:name="_kax653o21gan" w:colFirst="0" w:colLast="0"/>
      <w:bookmarkEnd w:id="17"/>
      <w:r>
        <w:rPr>
          <w:rFonts w:ascii="IBM Plex Sans" w:eastAsia="IBM Plex Sans" w:hAnsi="IBM Plex Sans" w:cs="IBM Plex Sans"/>
          <w:noProof/>
          <w:sz w:val="28"/>
          <w:szCs w:val="28"/>
        </w:rPr>
        <w:lastRenderedPageBreak/>
        <w:drawing>
          <wp:inline distT="114300" distB="114300" distL="114300" distR="114300" wp14:anchorId="01F48384" wp14:editId="1C66101C">
            <wp:extent cx="6120000" cy="3492500"/>
            <wp:effectExtent l="0" t="0" r="0" b="0"/>
            <wp:docPr id="2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5A906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34720D44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1673CB7D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3522F75" w14:textId="77777777" w:rsidR="00AA5072" w:rsidRDefault="00AA5072" w:rsidP="00AA5072">
      <w:pPr>
        <w:spacing w:before="240" w:after="240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32F38C6C" w14:textId="77777777" w:rsidR="00AA5072" w:rsidRDefault="00AA5072" w:rsidP="00AA5072">
      <w:pPr>
        <w:pStyle w:val="1"/>
        <w:jc w:val="both"/>
        <w:rPr>
          <w:rFonts w:ascii="IBM Plex Sans" w:eastAsia="IBM Plex Sans" w:hAnsi="IBM Plex Sans" w:cs="IBM Plex Sans"/>
          <w:sz w:val="28"/>
          <w:szCs w:val="28"/>
        </w:rPr>
      </w:pPr>
      <w:bookmarkStart w:id="18" w:name="_i6l1f636mcoi" w:colFirst="0" w:colLast="0"/>
      <w:bookmarkEnd w:id="18"/>
    </w:p>
    <w:p w14:paraId="3D187875" w14:textId="77777777" w:rsidR="00AA5072" w:rsidRDefault="00AA5072">
      <w:pPr>
        <w:rPr>
          <w:rFonts w:ascii="IBM Plex Sans" w:eastAsia="IBM Plex Sans" w:hAnsi="IBM Plex Sans" w:cs="IBM Plex Sans"/>
          <w:b/>
          <w:color w:val="000000"/>
          <w:sz w:val="28"/>
          <w:szCs w:val="28"/>
          <w:lang w:val="en" w:eastAsia="ru-RU"/>
        </w:rPr>
      </w:pPr>
      <w:bookmarkStart w:id="19" w:name="_73p6n4irf3ri" w:colFirst="0" w:colLast="0"/>
      <w:bookmarkEnd w:id="19"/>
      <w:r>
        <w:rPr>
          <w:rFonts w:ascii="IBM Plex Sans" w:eastAsia="IBM Plex Sans" w:hAnsi="IBM Plex Sans" w:cs="IBM Plex Sans"/>
          <w:sz w:val="28"/>
          <w:szCs w:val="28"/>
        </w:rPr>
        <w:br w:type="page"/>
      </w:r>
    </w:p>
    <w:p w14:paraId="055BD7BA" w14:textId="77777777" w:rsidR="00AA5072" w:rsidRDefault="00AA5072" w:rsidP="00AA5072">
      <w:pPr>
        <w:pStyle w:val="1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6A3B569E" w14:textId="77777777" w:rsidR="00AA5072" w:rsidRDefault="00AA5072" w:rsidP="00AA5072">
      <w:pPr>
        <w:pStyle w:val="1"/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445EDAE2" w14:textId="2F6FAC8C" w:rsidR="00AA5072" w:rsidRDefault="00AA5072" w:rsidP="00AA5072">
      <w:pPr>
        <w:pStyle w:val="1"/>
        <w:jc w:val="both"/>
        <w:rPr>
          <w:rFonts w:ascii="IBM Plex Sans" w:eastAsia="IBM Plex Sans" w:hAnsi="IBM Plex Sans" w:cs="IBM Plex Sans"/>
          <w:color w:val="666666"/>
          <w:sz w:val="28"/>
          <w:szCs w:val="28"/>
          <w:shd w:val="clear" w:color="auto" w:fill="FFF2CC"/>
        </w:rPr>
      </w:pPr>
      <w:r>
        <w:rPr>
          <w:rFonts w:ascii="IBM Plex Sans" w:eastAsia="IBM Plex Sans" w:hAnsi="IBM Plex Sans" w:cs="IBM Plex Sans"/>
          <w:sz w:val="28"/>
          <w:szCs w:val="28"/>
        </w:rPr>
        <w:t>Дополнительные материалы</w:t>
      </w:r>
    </w:p>
    <w:p w14:paraId="05FFED2B" w14:textId="77777777" w:rsidR="00AA5072" w:rsidRDefault="00AA5072" w:rsidP="00AA5072">
      <w:pPr>
        <w:numPr>
          <w:ilvl w:val="0"/>
          <w:numId w:val="19"/>
        </w:numPr>
        <w:spacing w:before="200"/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88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Видео про описательную статистику</w:t>
        </w:r>
      </w:hyperlink>
    </w:p>
    <w:p w14:paraId="463A2EA9" w14:textId="77777777" w:rsidR="00AA5072" w:rsidRDefault="00AA5072" w:rsidP="00AA5072">
      <w:pPr>
        <w:numPr>
          <w:ilvl w:val="0"/>
          <w:numId w:val="19"/>
        </w:numPr>
        <w:jc w:val="both"/>
        <w:rPr>
          <w:rFonts w:ascii="IBM Plex Sans" w:eastAsia="IBM Plex Sans" w:hAnsi="IBM Plex Sans" w:cs="IBM Plex Sans"/>
          <w:color w:val="666666"/>
          <w:sz w:val="28"/>
          <w:szCs w:val="28"/>
        </w:rPr>
      </w:pPr>
      <w:hyperlink r:id="rId89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Базовые концепты статистики</w:t>
        </w:r>
      </w:hyperlink>
    </w:p>
    <w:p w14:paraId="411CF165" w14:textId="77777777" w:rsidR="00AA5072" w:rsidRDefault="00AA5072" w:rsidP="00AA5072">
      <w:pPr>
        <w:numPr>
          <w:ilvl w:val="0"/>
          <w:numId w:val="19"/>
        </w:numPr>
        <w:jc w:val="both"/>
        <w:rPr>
          <w:rFonts w:ascii="IBM Plex Sans" w:eastAsia="IBM Plex Sans" w:hAnsi="IBM Plex Sans" w:cs="IBM Plex Sans"/>
          <w:color w:val="666666"/>
          <w:sz w:val="28"/>
          <w:szCs w:val="28"/>
        </w:rPr>
      </w:pPr>
      <w:hyperlink r:id="rId90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Хорошее описание ЦПТ</w:t>
        </w:r>
      </w:hyperlink>
    </w:p>
    <w:p w14:paraId="0E658E08" w14:textId="77777777" w:rsidR="00AA5072" w:rsidRDefault="00AA5072" w:rsidP="00AA5072">
      <w:pPr>
        <w:numPr>
          <w:ilvl w:val="0"/>
          <w:numId w:val="19"/>
        </w:numPr>
        <w:jc w:val="both"/>
        <w:rPr>
          <w:rFonts w:ascii="IBM Plex Sans" w:eastAsia="IBM Plex Sans" w:hAnsi="IBM Plex Sans" w:cs="IBM Plex Sans"/>
          <w:color w:val="666666"/>
          <w:sz w:val="28"/>
          <w:szCs w:val="28"/>
        </w:rPr>
      </w:pPr>
      <w:hyperlink r:id="rId91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Про доверительные интервалы от Демешева</w:t>
        </w:r>
      </w:hyperlink>
    </w:p>
    <w:p w14:paraId="69067051" w14:textId="77777777" w:rsidR="00AA5072" w:rsidRPr="00497EAF" w:rsidRDefault="00AA5072" w:rsidP="00AA5072">
      <w:pPr>
        <w:numPr>
          <w:ilvl w:val="0"/>
          <w:numId w:val="19"/>
        </w:numPr>
        <w:jc w:val="both"/>
        <w:rPr>
          <w:rFonts w:ascii="IBM Plex Sans" w:eastAsia="IBM Plex Sans" w:hAnsi="IBM Plex Sans" w:cs="IBM Plex Sans"/>
          <w:color w:val="666666"/>
          <w:sz w:val="28"/>
          <w:szCs w:val="28"/>
        </w:rPr>
      </w:pPr>
      <w:hyperlink r:id="rId92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Про доверительные интервалы от Кирилла Мильчакова</w:t>
        </w:r>
      </w:hyperlink>
    </w:p>
    <w:p w14:paraId="370FC219" w14:textId="77777777" w:rsidR="00AA5072" w:rsidRPr="00497EAF" w:rsidRDefault="00AA5072" w:rsidP="00AA5072">
      <w:pPr>
        <w:numPr>
          <w:ilvl w:val="0"/>
          <w:numId w:val="19"/>
        </w:numPr>
        <w:jc w:val="both"/>
        <w:rPr>
          <w:rFonts w:ascii="IBM Plex Sans" w:eastAsia="IBM Plex Sans" w:hAnsi="IBM Plex Sans" w:cs="IBM Plex Sans"/>
          <w:color w:val="666666"/>
          <w:sz w:val="28"/>
          <w:szCs w:val="28"/>
        </w:rPr>
      </w:pPr>
      <w:hyperlink r:id="rId93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 xml:space="preserve">Про 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MDE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 xml:space="preserve"> и ошибки 1 и 2 типа - вводная статья</w:t>
        </w:r>
      </w:hyperlink>
    </w:p>
    <w:p w14:paraId="7295F76B" w14:textId="77777777" w:rsidR="00AA5072" w:rsidRDefault="00AA5072" w:rsidP="00AA5072">
      <w:pPr>
        <w:numPr>
          <w:ilvl w:val="0"/>
          <w:numId w:val="19"/>
        </w:numPr>
        <w:jc w:val="both"/>
        <w:rPr>
          <w:rFonts w:ascii="IBM Plex Sans" w:eastAsia="IBM Plex Sans" w:hAnsi="IBM Plex Sans" w:cs="IBM Plex Sans"/>
          <w:color w:val="666666"/>
          <w:sz w:val="28"/>
          <w:szCs w:val="28"/>
        </w:rPr>
      </w:pPr>
      <w:hyperlink r:id="rId94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Про MDE посложнее</w:t>
        </w:r>
      </w:hyperlink>
    </w:p>
    <w:p w14:paraId="7E41C8DE" w14:textId="77777777" w:rsidR="00AA5072" w:rsidRDefault="00AA5072" w:rsidP="00AA5072">
      <w:pPr>
        <w:numPr>
          <w:ilvl w:val="0"/>
          <w:numId w:val="19"/>
        </w:numPr>
        <w:jc w:val="both"/>
        <w:rPr>
          <w:rFonts w:ascii="IBM Plex Sans" w:eastAsia="IBM Plex Sans" w:hAnsi="IBM Plex Sans" w:cs="IBM Plex Sans"/>
          <w:color w:val="666666"/>
          <w:sz w:val="28"/>
          <w:szCs w:val="28"/>
        </w:rPr>
      </w:pPr>
      <w:hyperlink r:id="rId95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Книга Голая статистика</w:t>
        </w:r>
      </w:hyperlink>
    </w:p>
    <w:p w14:paraId="3CC3D65F" w14:textId="77777777" w:rsidR="00AA5072" w:rsidRDefault="00AA5072" w:rsidP="00AA5072">
      <w:pPr>
        <w:numPr>
          <w:ilvl w:val="0"/>
          <w:numId w:val="19"/>
        </w:numPr>
        <w:jc w:val="both"/>
        <w:rPr>
          <w:rFonts w:ascii="IBM Plex Sans" w:eastAsia="IBM Plex Sans" w:hAnsi="IBM Plex Sans" w:cs="IBM Plex Sans"/>
          <w:color w:val="666666"/>
          <w:sz w:val="28"/>
          <w:szCs w:val="28"/>
        </w:rPr>
      </w:pPr>
      <w:hyperlink r:id="rId96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Книга статистика и котики</w:t>
        </w:r>
      </w:hyperlink>
    </w:p>
    <w:p w14:paraId="4003DFBD" w14:textId="77777777" w:rsidR="00AA5072" w:rsidRDefault="00AA5072" w:rsidP="00AA5072">
      <w:pPr>
        <w:numPr>
          <w:ilvl w:val="0"/>
          <w:numId w:val="19"/>
        </w:numPr>
        <w:spacing w:after="200"/>
        <w:jc w:val="both"/>
        <w:rPr>
          <w:rFonts w:ascii="IBM Plex Sans" w:eastAsia="IBM Plex Sans" w:hAnsi="IBM Plex Sans" w:cs="IBM Plex Sans"/>
          <w:color w:val="666666"/>
          <w:sz w:val="28"/>
          <w:szCs w:val="28"/>
        </w:rPr>
      </w:pPr>
      <w:hyperlink r:id="rId97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Книга Statistics in Nutshell</w:t>
        </w:r>
      </w:hyperlink>
    </w:p>
    <w:p w14:paraId="6FAB3EB5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179198EC" w14:textId="77777777" w:rsidR="00AA5072" w:rsidRDefault="00AA5072" w:rsidP="00AA5072">
      <w:pPr>
        <w:jc w:val="both"/>
        <w:rPr>
          <w:rFonts w:ascii="IBM Plex Sans" w:eastAsia="IBM Plex Sans" w:hAnsi="IBM Plex Sans" w:cs="IBM Plex Sans"/>
          <w:color w:val="666666"/>
          <w:sz w:val="28"/>
          <w:szCs w:val="28"/>
        </w:rPr>
      </w:pPr>
    </w:p>
    <w:p w14:paraId="47A45041" w14:textId="77777777" w:rsidR="00AA5072" w:rsidRDefault="00AA5072" w:rsidP="00AA5072">
      <w:pPr>
        <w:jc w:val="both"/>
        <w:rPr>
          <w:rFonts w:ascii="IBM Plex Sans" w:eastAsia="IBM Plex Sans" w:hAnsi="IBM Plex Sans" w:cs="IBM Plex Sans"/>
          <w:color w:val="666666"/>
          <w:sz w:val="28"/>
          <w:szCs w:val="28"/>
        </w:rPr>
      </w:pPr>
    </w:p>
    <w:p w14:paraId="05A7A223" w14:textId="77777777" w:rsidR="00AA5072" w:rsidRDefault="00AA5072" w:rsidP="00AA5072">
      <w:pPr>
        <w:pStyle w:val="1"/>
        <w:jc w:val="both"/>
        <w:rPr>
          <w:rFonts w:ascii="IBM Plex Sans" w:eastAsia="IBM Plex Sans" w:hAnsi="IBM Plex Sans" w:cs="IBM Plex Sans"/>
          <w:sz w:val="28"/>
          <w:szCs w:val="28"/>
        </w:rPr>
      </w:pPr>
      <w:bookmarkStart w:id="20" w:name="_z337ya" w:colFirst="0" w:colLast="0"/>
      <w:bookmarkEnd w:id="20"/>
      <w:r>
        <w:rPr>
          <w:rFonts w:ascii="IBM Plex Sans" w:eastAsia="IBM Plex Sans" w:hAnsi="IBM Plex Sans" w:cs="IBM Plex Sans"/>
          <w:sz w:val="28"/>
          <w:szCs w:val="28"/>
        </w:rPr>
        <w:t xml:space="preserve">Используемые источники </w:t>
      </w:r>
    </w:p>
    <w:p w14:paraId="0B03C800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2B1C4CB7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</w:p>
    <w:p w14:paraId="77B7E277" w14:textId="77777777" w:rsidR="00AA5072" w:rsidRDefault="00AA5072" w:rsidP="00AA5072">
      <w:pPr>
        <w:numPr>
          <w:ilvl w:val="0"/>
          <w:numId w:val="20"/>
        </w:numPr>
        <w:spacing w:before="200"/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98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Видео про описательную статистику</w:t>
        </w:r>
      </w:hyperlink>
    </w:p>
    <w:p w14:paraId="6477F533" w14:textId="77777777" w:rsidR="00AA5072" w:rsidRDefault="00AA5072" w:rsidP="00AA5072">
      <w:pPr>
        <w:numPr>
          <w:ilvl w:val="0"/>
          <w:numId w:val="20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99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Базовые концепты статистики</w:t>
        </w:r>
      </w:hyperlink>
    </w:p>
    <w:p w14:paraId="69069D09" w14:textId="77777777" w:rsidR="00AA5072" w:rsidRDefault="00AA5072" w:rsidP="00AA5072">
      <w:pPr>
        <w:numPr>
          <w:ilvl w:val="0"/>
          <w:numId w:val="20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100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Хорошее описание ЦПТ</w:t>
        </w:r>
      </w:hyperlink>
    </w:p>
    <w:p w14:paraId="3DC3579C" w14:textId="77777777" w:rsidR="00AA5072" w:rsidRDefault="00AA5072" w:rsidP="00AA5072">
      <w:pPr>
        <w:numPr>
          <w:ilvl w:val="0"/>
          <w:numId w:val="20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101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Про доверительные интервалы от Демешева</w:t>
        </w:r>
      </w:hyperlink>
    </w:p>
    <w:p w14:paraId="0A04C062" w14:textId="77777777" w:rsidR="00AA5072" w:rsidRPr="00497EAF" w:rsidRDefault="00AA5072" w:rsidP="00AA5072">
      <w:pPr>
        <w:numPr>
          <w:ilvl w:val="0"/>
          <w:numId w:val="20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102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Про доверительные интервалы от Кирилла Мильчакова</w:t>
        </w:r>
      </w:hyperlink>
    </w:p>
    <w:p w14:paraId="735538BB" w14:textId="77777777" w:rsidR="00AA5072" w:rsidRPr="00497EAF" w:rsidRDefault="00AA5072" w:rsidP="00AA5072">
      <w:pPr>
        <w:numPr>
          <w:ilvl w:val="0"/>
          <w:numId w:val="20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103"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 xml:space="preserve">Про </w:t>
        </w:r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MDE</w:t>
        </w:r>
        <w:r w:rsidRPr="00497EAF"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 xml:space="preserve"> и ошибки 1 и 2 типа - вводная статья</w:t>
        </w:r>
      </w:hyperlink>
    </w:p>
    <w:p w14:paraId="276E4290" w14:textId="77777777" w:rsidR="00AA5072" w:rsidRDefault="00AA5072" w:rsidP="00AA5072">
      <w:pPr>
        <w:numPr>
          <w:ilvl w:val="0"/>
          <w:numId w:val="20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104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Про MDE посложнее</w:t>
        </w:r>
      </w:hyperlink>
    </w:p>
    <w:p w14:paraId="4BFC660E" w14:textId="77777777" w:rsidR="00AA5072" w:rsidRDefault="00AA5072" w:rsidP="00AA5072">
      <w:pPr>
        <w:numPr>
          <w:ilvl w:val="0"/>
          <w:numId w:val="20"/>
        </w:numPr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105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Книга Голая статистика</w:t>
        </w:r>
      </w:hyperlink>
    </w:p>
    <w:p w14:paraId="2CE3F576" w14:textId="77777777" w:rsidR="00AA5072" w:rsidRDefault="00AA5072" w:rsidP="00AA5072">
      <w:pPr>
        <w:numPr>
          <w:ilvl w:val="0"/>
          <w:numId w:val="20"/>
        </w:numPr>
        <w:spacing w:after="200"/>
        <w:jc w:val="both"/>
        <w:rPr>
          <w:rFonts w:ascii="IBM Plex Sans" w:eastAsia="IBM Plex Sans" w:hAnsi="IBM Plex Sans" w:cs="IBM Plex Sans"/>
          <w:sz w:val="28"/>
          <w:szCs w:val="28"/>
        </w:rPr>
      </w:pPr>
      <w:hyperlink r:id="rId106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Книга статистика и котики</w:t>
        </w:r>
      </w:hyperlink>
    </w:p>
    <w:p w14:paraId="404C898F" w14:textId="77777777" w:rsidR="00AA5072" w:rsidRDefault="00AA5072" w:rsidP="00AA5072">
      <w:pPr>
        <w:jc w:val="both"/>
        <w:rPr>
          <w:rFonts w:ascii="IBM Plex Sans" w:eastAsia="IBM Plex Sans" w:hAnsi="IBM Plex Sans" w:cs="IBM Plex Sans"/>
          <w:sz w:val="28"/>
          <w:szCs w:val="28"/>
        </w:rPr>
      </w:pPr>
      <w:r>
        <w:rPr>
          <w:rFonts w:ascii="IBM Plex Sans" w:eastAsia="IBM Plex Sans" w:hAnsi="IBM Plex Sans" w:cs="IBM Plex Sans"/>
          <w:color w:val="666666"/>
          <w:sz w:val="28"/>
          <w:szCs w:val="28"/>
        </w:rPr>
        <w:t xml:space="preserve">     10) </w:t>
      </w:r>
      <w:hyperlink r:id="rId107">
        <w:r>
          <w:rPr>
            <w:rFonts w:ascii="IBM Plex Sans" w:eastAsia="IBM Plex Sans" w:hAnsi="IBM Plex Sans" w:cs="IBM Plex Sans"/>
            <w:color w:val="1155CC"/>
            <w:sz w:val="28"/>
            <w:szCs w:val="28"/>
            <w:u w:val="single"/>
          </w:rPr>
          <w:t>Книга Statistics in Nutshell</w:t>
        </w:r>
      </w:hyperlink>
    </w:p>
    <w:p w14:paraId="16AC6968" w14:textId="77777777" w:rsidR="008B4588" w:rsidRPr="008B4588" w:rsidRDefault="008B4588" w:rsidP="00AA5072">
      <w:pPr>
        <w:pStyle w:val="1"/>
        <w:keepNext w:val="0"/>
        <w:keepLines w:val="0"/>
        <w:spacing w:before="360" w:after="80" w:line="360" w:lineRule="auto"/>
        <w:jc w:val="both"/>
        <w:rPr>
          <w:lang w:val="en-US"/>
        </w:rPr>
      </w:pPr>
    </w:p>
    <w:sectPr w:rsidR="008B4588" w:rsidRPr="008B4588" w:rsidSect="00125FD9">
      <w:headerReference w:type="default" r:id="rId10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37AF3" w14:textId="77777777" w:rsidR="003C0E6F" w:rsidRDefault="003C0E6F" w:rsidP="008717E5">
      <w:r>
        <w:separator/>
      </w:r>
    </w:p>
  </w:endnote>
  <w:endnote w:type="continuationSeparator" w:id="0">
    <w:p w14:paraId="1B0E63BA" w14:textId="77777777" w:rsidR="003C0E6F" w:rsidRDefault="003C0E6F" w:rsidP="008717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D15F8A" w14:textId="77777777" w:rsidR="003C0E6F" w:rsidRDefault="003C0E6F" w:rsidP="008717E5">
      <w:r>
        <w:separator/>
      </w:r>
    </w:p>
  </w:footnote>
  <w:footnote w:type="continuationSeparator" w:id="0">
    <w:p w14:paraId="23D894BF" w14:textId="77777777" w:rsidR="003C0E6F" w:rsidRDefault="003C0E6F" w:rsidP="008717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1ADFF" w14:textId="6B0A3D3B" w:rsidR="00125FD9" w:rsidRDefault="00125FD9">
    <w:pPr>
      <w:pStyle w:val="a3"/>
    </w:pPr>
    <w:r w:rsidRPr="00125FD9">
      <w:rPr>
        <w:noProof/>
      </w:rPr>
      <w:drawing>
        <wp:inline distT="0" distB="0" distL="0" distR="0" wp14:anchorId="02DBDFBF" wp14:editId="00C1BEDD">
          <wp:extent cx="431800" cy="495300"/>
          <wp:effectExtent l="0" t="0" r="0" b="5080"/>
          <wp:docPr id="7" name="Рисунок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31800" cy="4953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2D0C"/>
    <w:multiLevelType w:val="multilevel"/>
    <w:tmpl w:val="BCACBB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812D07"/>
    <w:multiLevelType w:val="multilevel"/>
    <w:tmpl w:val="3B3822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40B2D7D"/>
    <w:multiLevelType w:val="multilevel"/>
    <w:tmpl w:val="857453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9713162"/>
    <w:multiLevelType w:val="multilevel"/>
    <w:tmpl w:val="8A4AE494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AAB479B"/>
    <w:multiLevelType w:val="multilevel"/>
    <w:tmpl w:val="82C8BA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2E339B"/>
    <w:multiLevelType w:val="multilevel"/>
    <w:tmpl w:val="048CE63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7B90FF9"/>
    <w:multiLevelType w:val="multilevel"/>
    <w:tmpl w:val="DC7C20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9B83DFC"/>
    <w:multiLevelType w:val="multilevel"/>
    <w:tmpl w:val="48C06F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1E1E4D"/>
    <w:multiLevelType w:val="multilevel"/>
    <w:tmpl w:val="405441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032230E"/>
    <w:multiLevelType w:val="multilevel"/>
    <w:tmpl w:val="2D965B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10959EC"/>
    <w:multiLevelType w:val="multilevel"/>
    <w:tmpl w:val="076049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3311785"/>
    <w:multiLevelType w:val="multilevel"/>
    <w:tmpl w:val="DB5265FC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6D5426D"/>
    <w:multiLevelType w:val="multilevel"/>
    <w:tmpl w:val="21B464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46A53BD"/>
    <w:multiLevelType w:val="multilevel"/>
    <w:tmpl w:val="98A216E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52507FCA"/>
    <w:multiLevelType w:val="multilevel"/>
    <w:tmpl w:val="5718BA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76925AA"/>
    <w:multiLevelType w:val="multilevel"/>
    <w:tmpl w:val="47C476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CEE4DAB"/>
    <w:multiLevelType w:val="multilevel"/>
    <w:tmpl w:val="B78637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EE845C0"/>
    <w:multiLevelType w:val="multilevel"/>
    <w:tmpl w:val="3F4CA5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66A40A7"/>
    <w:multiLevelType w:val="multilevel"/>
    <w:tmpl w:val="F3D0327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14819F7"/>
    <w:multiLevelType w:val="multilevel"/>
    <w:tmpl w:val="77C0A5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B720BEF"/>
    <w:multiLevelType w:val="multilevel"/>
    <w:tmpl w:val="047C754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7F8A3101"/>
    <w:multiLevelType w:val="multilevel"/>
    <w:tmpl w:val="70B2B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75060550">
    <w:abstractNumId w:val="20"/>
  </w:num>
  <w:num w:numId="2" w16cid:durableId="381489985">
    <w:abstractNumId w:val="5"/>
  </w:num>
  <w:num w:numId="3" w16cid:durableId="1303343216">
    <w:abstractNumId w:val="17"/>
  </w:num>
  <w:num w:numId="4" w16cid:durableId="1051539585">
    <w:abstractNumId w:val="14"/>
  </w:num>
  <w:num w:numId="5" w16cid:durableId="1644770543">
    <w:abstractNumId w:val="12"/>
  </w:num>
  <w:num w:numId="6" w16cid:durableId="1835491254">
    <w:abstractNumId w:val="19"/>
  </w:num>
  <w:num w:numId="7" w16cid:durableId="484778562">
    <w:abstractNumId w:val="10"/>
  </w:num>
  <w:num w:numId="8" w16cid:durableId="155848321">
    <w:abstractNumId w:val="9"/>
  </w:num>
  <w:num w:numId="9" w16cid:durableId="504855751">
    <w:abstractNumId w:val="8"/>
  </w:num>
  <w:num w:numId="10" w16cid:durableId="857617203">
    <w:abstractNumId w:val="21"/>
  </w:num>
  <w:num w:numId="11" w16cid:durableId="1551727879">
    <w:abstractNumId w:val="16"/>
  </w:num>
  <w:num w:numId="12" w16cid:durableId="1079640721">
    <w:abstractNumId w:val="11"/>
  </w:num>
  <w:num w:numId="13" w16cid:durableId="774251710">
    <w:abstractNumId w:val="2"/>
  </w:num>
  <w:num w:numId="14" w16cid:durableId="1098140700">
    <w:abstractNumId w:val="7"/>
  </w:num>
  <w:num w:numId="15" w16cid:durableId="559563706">
    <w:abstractNumId w:val="15"/>
  </w:num>
  <w:num w:numId="16" w16cid:durableId="1805464039">
    <w:abstractNumId w:val="6"/>
  </w:num>
  <w:num w:numId="17" w16cid:durableId="836116531">
    <w:abstractNumId w:val="3"/>
  </w:num>
  <w:num w:numId="18" w16cid:durableId="72242785">
    <w:abstractNumId w:val="1"/>
  </w:num>
  <w:num w:numId="19" w16cid:durableId="479931824">
    <w:abstractNumId w:val="18"/>
  </w:num>
  <w:num w:numId="20" w16cid:durableId="1881631531">
    <w:abstractNumId w:val="13"/>
  </w:num>
  <w:num w:numId="21" w16cid:durableId="430929283">
    <w:abstractNumId w:val="0"/>
  </w:num>
  <w:num w:numId="22" w16cid:durableId="20505654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7E5"/>
    <w:rsid w:val="00072603"/>
    <w:rsid w:val="00125FD9"/>
    <w:rsid w:val="001E45F7"/>
    <w:rsid w:val="003C0E6F"/>
    <w:rsid w:val="0041579F"/>
    <w:rsid w:val="008717E5"/>
    <w:rsid w:val="008B4588"/>
    <w:rsid w:val="00A051DD"/>
    <w:rsid w:val="00AA5072"/>
    <w:rsid w:val="00B224AB"/>
    <w:rsid w:val="00B94402"/>
    <w:rsid w:val="00BF39E8"/>
    <w:rsid w:val="00F87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145F8"/>
  <w15:chartTrackingRefBased/>
  <w15:docId w15:val="{384E68BD-F746-D94B-BD8C-3CDBC4227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B4588"/>
    <w:pPr>
      <w:keepNext/>
      <w:keepLines/>
      <w:spacing w:before="200" w:after="120"/>
      <w:outlineLvl w:val="0"/>
    </w:pPr>
    <w:rPr>
      <w:rFonts w:ascii="Arial" w:eastAsia="Arial" w:hAnsi="Arial" w:cs="Arial"/>
      <w:b/>
      <w:color w:val="000000"/>
      <w:sz w:val="48"/>
      <w:szCs w:val="48"/>
      <w:lang w:val="en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8B4588"/>
    <w:pPr>
      <w:keepNext/>
      <w:keepLines/>
      <w:spacing w:before="200" w:after="200"/>
      <w:outlineLvl w:val="1"/>
    </w:pPr>
    <w:rPr>
      <w:rFonts w:ascii="Arial" w:eastAsia="Arial" w:hAnsi="Arial" w:cs="Arial"/>
      <w:b/>
      <w:color w:val="000000"/>
      <w:sz w:val="32"/>
      <w:szCs w:val="32"/>
      <w:lang w:val="en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8B4588"/>
    <w:pPr>
      <w:keepNext/>
      <w:keepLines/>
      <w:spacing w:before="360" w:after="120"/>
      <w:outlineLvl w:val="2"/>
    </w:pPr>
    <w:rPr>
      <w:rFonts w:ascii="Arial" w:eastAsia="Arial" w:hAnsi="Arial" w:cs="Arial"/>
      <w:b/>
      <w:color w:val="2C2D30"/>
      <w:lang w:val="en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A5072"/>
    <w:pPr>
      <w:keepNext/>
      <w:keepLines/>
      <w:spacing w:before="200" w:after="200" w:line="360" w:lineRule="auto"/>
      <w:outlineLvl w:val="3"/>
    </w:pPr>
    <w:rPr>
      <w:rFonts w:ascii="Arial" w:eastAsia="Arial" w:hAnsi="Arial" w:cs="Arial"/>
      <w:i/>
      <w:color w:val="ABB1B9"/>
      <w:sz w:val="20"/>
      <w:szCs w:val="20"/>
      <w:lang w:val="en"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A5072"/>
    <w:pPr>
      <w:keepNext/>
      <w:keepLines/>
      <w:spacing w:before="240" w:after="80" w:line="360" w:lineRule="auto"/>
      <w:outlineLvl w:val="4"/>
    </w:pPr>
    <w:rPr>
      <w:rFonts w:ascii="Arial" w:eastAsia="Arial" w:hAnsi="Arial" w:cs="Arial"/>
      <w:color w:val="666666"/>
      <w:sz w:val="22"/>
      <w:szCs w:val="22"/>
      <w:lang w:val="en"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A5072"/>
    <w:pPr>
      <w:keepNext/>
      <w:keepLines/>
      <w:spacing w:before="240" w:after="80" w:line="360" w:lineRule="auto"/>
      <w:outlineLvl w:val="5"/>
    </w:pPr>
    <w:rPr>
      <w:rFonts w:ascii="Arial" w:eastAsia="Arial" w:hAnsi="Arial" w:cs="Arial"/>
      <w:i/>
      <w:color w:val="666666"/>
      <w:sz w:val="22"/>
      <w:szCs w:val="22"/>
      <w:lang w:val="en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717E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717E5"/>
  </w:style>
  <w:style w:type="paragraph" w:styleId="a5">
    <w:name w:val="footer"/>
    <w:basedOn w:val="a"/>
    <w:link w:val="a6"/>
    <w:uiPriority w:val="99"/>
    <w:unhideWhenUsed/>
    <w:rsid w:val="008717E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717E5"/>
  </w:style>
  <w:style w:type="paragraph" w:styleId="a7">
    <w:name w:val="List Paragraph"/>
    <w:basedOn w:val="a"/>
    <w:uiPriority w:val="34"/>
    <w:qFormat/>
    <w:rsid w:val="00125FD9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ru" w:eastAsia="ru-RU"/>
    </w:rPr>
  </w:style>
  <w:style w:type="character" w:customStyle="1" w:styleId="10">
    <w:name w:val="Заголовок 1 Знак"/>
    <w:basedOn w:val="a0"/>
    <w:link w:val="1"/>
    <w:uiPriority w:val="9"/>
    <w:rsid w:val="008B4588"/>
    <w:rPr>
      <w:rFonts w:ascii="Arial" w:eastAsia="Arial" w:hAnsi="Arial" w:cs="Arial"/>
      <w:b/>
      <w:color w:val="000000"/>
      <w:sz w:val="48"/>
      <w:szCs w:val="48"/>
      <w:lang w:val="en" w:eastAsia="ru-RU"/>
    </w:rPr>
  </w:style>
  <w:style w:type="character" w:customStyle="1" w:styleId="20">
    <w:name w:val="Заголовок 2 Знак"/>
    <w:basedOn w:val="a0"/>
    <w:link w:val="2"/>
    <w:uiPriority w:val="9"/>
    <w:rsid w:val="008B4588"/>
    <w:rPr>
      <w:rFonts w:ascii="Arial" w:eastAsia="Arial" w:hAnsi="Arial" w:cs="Arial"/>
      <w:b/>
      <w:color w:val="000000"/>
      <w:sz w:val="32"/>
      <w:szCs w:val="32"/>
      <w:lang w:val="en" w:eastAsia="ru-RU"/>
    </w:rPr>
  </w:style>
  <w:style w:type="character" w:customStyle="1" w:styleId="30">
    <w:name w:val="Заголовок 3 Знак"/>
    <w:basedOn w:val="a0"/>
    <w:link w:val="3"/>
    <w:uiPriority w:val="9"/>
    <w:rsid w:val="008B4588"/>
    <w:rPr>
      <w:rFonts w:ascii="Arial" w:eastAsia="Arial" w:hAnsi="Arial" w:cs="Arial"/>
      <w:b/>
      <w:color w:val="2C2D30"/>
      <w:lang w:val="en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AA5072"/>
    <w:rPr>
      <w:rFonts w:ascii="Arial" w:eastAsia="Arial" w:hAnsi="Arial" w:cs="Arial"/>
      <w:i/>
      <w:color w:val="ABB1B9"/>
      <w:sz w:val="20"/>
      <w:szCs w:val="20"/>
      <w:lang w:val="en"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AA5072"/>
    <w:rPr>
      <w:rFonts w:ascii="Arial" w:eastAsia="Arial" w:hAnsi="Arial" w:cs="Arial"/>
      <w:color w:val="666666"/>
      <w:sz w:val="22"/>
      <w:szCs w:val="22"/>
      <w:lang w:val="en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AA5072"/>
    <w:rPr>
      <w:rFonts w:ascii="Arial" w:eastAsia="Arial" w:hAnsi="Arial" w:cs="Arial"/>
      <w:i/>
      <w:color w:val="666666"/>
      <w:sz w:val="22"/>
      <w:szCs w:val="22"/>
      <w:lang w:val="en" w:eastAsia="ru-RU"/>
    </w:rPr>
  </w:style>
  <w:style w:type="table" w:customStyle="1" w:styleId="TableNormal">
    <w:name w:val="Table Normal"/>
    <w:rsid w:val="00AA5072"/>
    <w:pPr>
      <w:spacing w:before="200" w:after="200" w:line="360" w:lineRule="auto"/>
    </w:pPr>
    <w:rPr>
      <w:rFonts w:ascii="Arial" w:eastAsia="Arial" w:hAnsi="Arial" w:cs="Arial"/>
      <w:color w:val="2C2D30"/>
      <w:sz w:val="20"/>
      <w:szCs w:val="20"/>
      <w:lang w:val="en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itle"/>
    <w:basedOn w:val="a"/>
    <w:next w:val="a"/>
    <w:link w:val="a9"/>
    <w:uiPriority w:val="10"/>
    <w:qFormat/>
    <w:rsid w:val="00AA5072"/>
    <w:pPr>
      <w:keepNext/>
      <w:keepLines/>
      <w:spacing w:after="200"/>
    </w:pPr>
    <w:rPr>
      <w:rFonts w:ascii="Arial" w:eastAsia="Arial" w:hAnsi="Arial" w:cs="Arial"/>
      <w:b/>
      <w:color w:val="000000"/>
      <w:sz w:val="96"/>
      <w:szCs w:val="96"/>
      <w:lang w:val="en" w:eastAsia="ru-RU"/>
    </w:rPr>
  </w:style>
  <w:style w:type="character" w:customStyle="1" w:styleId="a9">
    <w:name w:val="Заголовок Знак"/>
    <w:basedOn w:val="a0"/>
    <w:link w:val="a8"/>
    <w:uiPriority w:val="10"/>
    <w:rsid w:val="00AA5072"/>
    <w:rPr>
      <w:rFonts w:ascii="Arial" w:eastAsia="Arial" w:hAnsi="Arial" w:cs="Arial"/>
      <w:b/>
      <w:color w:val="000000"/>
      <w:sz w:val="96"/>
      <w:szCs w:val="96"/>
      <w:lang w:val="en" w:eastAsia="ru-RU"/>
    </w:rPr>
  </w:style>
  <w:style w:type="paragraph" w:styleId="aa">
    <w:name w:val="Subtitle"/>
    <w:basedOn w:val="a"/>
    <w:next w:val="a"/>
    <w:link w:val="ab"/>
    <w:uiPriority w:val="11"/>
    <w:qFormat/>
    <w:rsid w:val="00AA5072"/>
    <w:pPr>
      <w:keepNext/>
      <w:keepLines/>
      <w:spacing w:after="80"/>
    </w:pPr>
    <w:rPr>
      <w:rFonts w:ascii="Arial" w:eastAsia="Arial" w:hAnsi="Arial" w:cs="Arial"/>
      <w:color w:val="ABB1B9"/>
      <w:sz w:val="32"/>
      <w:szCs w:val="32"/>
      <w:lang w:val="en" w:eastAsia="ru-RU"/>
    </w:rPr>
  </w:style>
  <w:style w:type="character" w:customStyle="1" w:styleId="ab">
    <w:name w:val="Подзаголовок Знак"/>
    <w:basedOn w:val="a0"/>
    <w:link w:val="aa"/>
    <w:uiPriority w:val="11"/>
    <w:rsid w:val="00AA5072"/>
    <w:rPr>
      <w:rFonts w:ascii="Arial" w:eastAsia="Arial" w:hAnsi="Arial" w:cs="Arial"/>
      <w:color w:val="ABB1B9"/>
      <w:sz w:val="32"/>
      <w:szCs w:val="32"/>
      <w:lang w:val="en" w:eastAsia="ru-RU"/>
    </w:rPr>
  </w:style>
  <w:style w:type="paragraph" w:styleId="ac">
    <w:name w:val="annotation text"/>
    <w:basedOn w:val="a"/>
    <w:link w:val="ad"/>
    <w:uiPriority w:val="99"/>
    <w:semiHidden/>
    <w:unhideWhenUsed/>
    <w:rsid w:val="00AA5072"/>
    <w:pPr>
      <w:spacing w:before="200" w:after="200"/>
    </w:pPr>
    <w:rPr>
      <w:rFonts w:ascii="Arial" w:eastAsia="Arial" w:hAnsi="Arial" w:cs="Arial"/>
      <w:color w:val="2C2D30"/>
      <w:sz w:val="20"/>
      <w:szCs w:val="20"/>
      <w:lang w:val="en" w:eastAsia="ru-RU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AA5072"/>
    <w:rPr>
      <w:rFonts w:ascii="Arial" w:eastAsia="Arial" w:hAnsi="Arial" w:cs="Arial"/>
      <w:color w:val="2C2D30"/>
      <w:sz w:val="20"/>
      <w:szCs w:val="20"/>
      <w:lang w:val="en" w:eastAsia="ru-RU"/>
    </w:rPr>
  </w:style>
  <w:style w:type="character" w:styleId="ae">
    <w:name w:val="annotation reference"/>
    <w:basedOn w:val="a0"/>
    <w:uiPriority w:val="99"/>
    <w:semiHidden/>
    <w:unhideWhenUsed/>
    <w:rsid w:val="00AA5072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https://ru.wikipedia.org/wiki/%D0%A1%D0%BB%D1%83%D1%87%D0%B0%D0%B9%D0%BD%D0%BE%D1%81%D1%82%D1%8C" TargetMode="External"/><Relationship Id="rId42" Type="http://schemas.openxmlformats.org/officeDocument/2006/relationships/image" Target="media/image15.png"/><Relationship Id="rId47" Type="http://schemas.openxmlformats.org/officeDocument/2006/relationships/hyperlink" Target="https://www.youtube.com/watch?v=GoK7sod8dhU" TargetMode="External"/><Relationship Id="rId63" Type="http://schemas.openxmlformats.org/officeDocument/2006/relationships/hyperlink" Target="http://math-info.hse.ru/f/2017-18/ps-ms/hypo-test.pdf" TargetMode="External"/><Relationship Id="rId68" Type="http://schemas.openxmlformats.org/officeDocument/2006/relationships/hyperlink" Target="http://www.perfendo.org/docs/BayesProbability/twelvePvaluemisconceptions.pdf" TargetMode="External"/><Relationship Id="rId84" Type="http://schemas.openxmlformats.org/officeDocument/2006/relationships/hyperlink" Target="https://abtestguide.com/calc/" TargetMode="External"/><Relationship Id="rId89" Type="http://schemas.openxmlformats.org/officeDocument/2006/relationships/hyperlink" Target="https://medium.com/nuances-of-programming/8-%D0%B1%D0%B0%D0%B7%D0%BE%D0%B2%D1%8B%D1%85-%D0%BF%D0%BE%D0%BD%D1%8F%D1%82%D0%B8%D0%B9-%D1%81%D1%82%D0%B0%D1%82%D0%B8%D1%81%D1%82%D0%B8%D0%BA%D0%B8-%D0%B4%D0%BB%D1%8F-%D0%BD%D0%B0%D1%83%D0%BA%D0%B8-%D0%BE-%D0%B4%D0%B0%D0%BD%D0%BD%D1%8B%D1%85-14a1ed2e31ae" TargetMode="External"/><Relationship Id="rId16" Type="http://schemas.openxmlformats.org/officeDocument/2006/relationships/hyperlink" Target="https://www.youtube.com/watch?v=4SEX9Bozktw" TargetMode="External"/><Relationship Id="rId107" Type="http://schemas.openxmlformats.org/officeDocument/2006/relationships/hyperlink" Target="https://www.oreilly.com/library/view/statistics-in-a/9781449361129/" TargetMode="External"/><Relationship Id="rId11" Type="http://schemas.openxmlformats.org/officeDocument/2006/relationships/image" Target="media/image4.jpg"/><Relationship Id="rId32" Type="http://schemas.openxmlformats.org/officeDocument/2006/relationships/image" Target="media/image12.png"/><Relationship Id="rId37" Type="http://schemas.openxmlformats.org/officeDocument/2006/relationships/hyperlink" Target="https://ru.wikipedia.org/wiki/%D0%9D%D0%BE%D1%80%D0%BC%D0%B0%D0%BB%D1%8C%D0%BD%D0%BE%D0%B5_%D1%80%D0%B0%D1%81%D0%BF%D1%80%D0%B5%D0%B4%D0%B5%D0%BB%D0%B5%D0%BD%D0%B8%D0%B5" TargetMode="External"/><Relationship Id="rId53" Type="http://schemas.openxmlformats.org/officeDocument/2006/relationships/hyperlink" Target="https://www.marketing.spb.ru/lib-around/stat/Naked_Statistics.htm" TargetMode="External"/><Relationship Id="rId58" Type="http://schemas.openxmlformats.org/officeDocument/2006/relationships/hyperlink" Target="https://www.youtube.com/watch?v=9jL5JifQ1WI" TargetMode="External"/><Relationship Id="rId74" Type="http://schemas.openxmlformats.org/officeDocument/2006/relationships/hyperlink" Target="https://ru.wikipedia.org/wiki/T-%D0%BA%D1%80%D0%B8%D1%82%D0%B5%D1%80%D0%B8%D0%B9_%D0%A3%D1%8D%D0%BB%D1%87%D0%B0" TargetMode="External"/><Relationship Id="rId79" Type="http://schemas.openxmlformats.org/officeDocument/2006/relationships/image" Target="media/image26.png"/><Relationship Id="rId102" Type="http://schemas.openxmlformats.org/officeDocument/2006/relationships/hyperlink" Target="https://www.youtube.com/watch?v=MstzroncW28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marketing.spb.ru/lib-around/stat/Naked_Statistics.htm" TargetMode="External"/><Relationship Id="rId95" Type="http://schemas.openxmlformats.org/officeDocument/2006/relationships/hyperlink" Target="https://www.livelib.ru/book/1001518877-golaya-statistika-samaya-interesnaya-kniga-o-samoj-skuchnoj-nauke-charlz-uilan" TargetMode="External"/><Relationship Id="rId22" Type="http://schemas.openxmlformats.org/officeDocument/2006/relationships/hyperlink" Target="https://ru.wikipedia.org/wiki/%D0%92%D0%B5%D1%80%D0%BE%D1%8F%D1%82%D0%BD%D0%BE%D1%81%D1%82%D1%8C" TargetMode="External"/><Relationship Id="rId27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17.png"/><Relationship Id="rId64" Type="http://schemas.openxmlformats.org/officeDocument/2006/relationships/hyperlink" Target="https://people.richland.edu/james/lecture/m170/ch09-typ.html" TargetMode="External"/><Relationship Id="rId69" Type="http://schemas.openxmlformats.org/officeDocument/2006/relationships/hyperlink" Target="https://ru.wikipedia.org/wiki/U-%D0%BA%D1%80%D0%B8%D1%82%D0%B5%D1%80%D0%B8%D0%B9_%D0%9C%D0%B0%D0%BD%D0%BD%D0%B0_%E2%80%94_%D0%A3%D0%B8%D1%82%D0%BD%D0%B8" TargetMode="External"/><Relationship Id="rId80" Type="http://schemas.openxmlformats.org/officeDocument/2006/relationships/image" Target="media/image27.png"/><Relationship Id="rId85" Type="http://schemas.openxmlformats.org/officeDocument/2006/relationships/hyperlink" Target="https://www.surveymonkey.ru/mp/ab-testing-significance-calculator/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ru.wikipedia.org/wiki/%D0%A1%D0%BB%D1%83%D1%87%D0%B0%D0%B9%D0%BD%D0%B0%D1%8F_%D0%B2%D0%B5%D0%BB%D0%B8%D1%87%D0%B8%D0%BD%D0%B0" TargetMode="External"/><Relationship Id="rId33" Type="http://schemas.openxmlformats.org/officeDocument/2006/relationships/image" Target="media/image13.png"/><Relationship Id="rId38" Type="http://schemas.openxmlformats.org/officeDocument/2006/relationships/hyperlink" Target="https://ru.wikipedia.org/wiki/%D0%9D%D0%BE%D1%80%D0%BC%D0%B0%D0%BB%D1%8C%D0%BD%D0%BE%D0%B5_%D1%80%D0%B0%D1%81%D0%BF%D1%80%D0%B5%D0%B4%D0%B5%D0%BB%D0%B5%D0%BD%D0%B8%D0%B5" TargetMode="External"/><Relationship Id="rId59" Type="http://schemas.openxmlformats.org/officeDocument/2006/relationships/image" Target="media/image20.png"/><Relationship Id="rId103" Type="http://schemas.openxmlformats.org/officeDocument/2006/relationships/hyperlink" Target="https://medium.com/@PAPP/significant-power-d9c3bc3dd3c" TargetMode="External"/><Relationship Id="rId108" Type="http://schemas.openxmlformats.org/officeDocument/2006/relationships/header" Target="header1.xml"/><Relationship Id="rId54" Type="http://schemas.openxmlformats.org/officeDocument/2006/relationships/hyperlink" Target="https://www.marketing.spb.ru/lib-around/stat/Naked_Statistics.htm" TargetMode="External"/><Relationship Id="rId70" Type="http://schemas.openxmlformats.org/officeDocument/2006/relationships/hyperlink" Target="https://ru.wikipedia.org/wiki/U-%D0%BA%D1%80%D0%B8%D1%82%D0%B5%D1%80%D0%B8%D0%B9_%D0%9C%D0%B0%D0%BD%D0%BD%D0%B0_%E2%80%94_%D0%A3%D0%B8%D1%82%D0%BD%D0%B8" TargetMode="External"/><Relationship Id="rId75" Type="http://schemas.openxmlformats.org/officeDocument/2006/relationships/hyperlink" Target="https://ru.wikipedia.org/wiki/T-%D0%BA%D1%80%D0%B8%D1%82%D0%B5%D1%80%D0%B8%D0%B9_%D0%A3%D1%8D%D0%BB%D1%87%D0%B0" TargetMode="External"/><Relationship Id="rId91" Type="http://schemas.openxmlformats.org/officeDocument/2006/relationships/hyperlink" Target="https://www.youtube.com/watch?v=GoK7sod8dhU" TargetMode="External"/><Relationship Id="rId96" Type="http://schemas.openxmlformats.org/officeDocument/2006/relationships/hyperlink" Target="https://www.livelib.ru/book/1002721779-statistika-i-kotiki-vladimir-savelev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medium.com/swlh/the-8-basic-statistics-concepts-for-data-science-7b865fca92b9" TargetMode="External"/><Relationship Id="rId23" Type="http://schemas.openxmlformats.org/officeDocument/2006/relationships/hyperlink" Target="https://www.youtube.com/watch?v=4SEX9Bozktw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s://ru.wikipedia.org/wiki/%D0%9D%D0%B5%D0%B7%D0%B0%D0%B2%D0%B8%D1%81%D0%B8%D0%BC%D1%8B%D0%B5_%D0%BE%D0%B4%D0%B8%D0%BD%D0%B0%D0%BA%D0%BE%D0%B2%D0%BE_%D1%80%D0%B0%D1%81%D0%BF%D1%80%D0%B5%D0%B4%D0%B5%D0%BB%D1%91%D0%BD%D0%BD%D1%8B%D0%B5_%D1%81%D0%BB%D1%83%D1%87%D0%B0%D0%B9%D0%BD%D1%8B%D0%B5_%D0%B2%D0%B5%D0%BB%D0%B8%D1%87%D0%B8%D0%BD%D1%8B" TargetMode="External"/><Relationship Id="rId49" Type="http://schemas.openxmlformats.org/officeDocument/2006/relationships/image" Target="media/image18.png"/><Relationship Id="rId57" Type="http://schemas.openxmlformats.org/officeDocument/2006/relationships/hyperlink" Target="https://www.youtube.com/watch?v=9jL5JifQ1WI" TargetMode="External"/><Relationship Id="rId106" Type="http://schemas.openxmlformats.org/officeDocument/2006/relationships/hyperlink" Target="https://www.livelib.ru/book/1002721779-statistika-i-kotiki-vladimir-savelev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1.png"/><Relationship Id="rId44" Type="http://schemas.openxmlformats.org/officeDocument/2006/relationships/hyperlink" Target="https://www.rotmistrov.com/intrvl" TargetMode="External"/><Relationship Id="rId52" Type="http://schemas.openxmlformats.org/officeDocument/2006/relationships/hyperlink" Target="https://towardsdatascience.com/statistics-is-the-grammar-of-data-science-part-2-8be5685065b5" TargetMode="External"/><Relationship Id="rId60" Type="http://schemas.openxmlformats.org/officeDocument/2006/relationships/hyperlink" Target="https://medium.com/@ashishtuteja87/what-is-z-score-and-p-value-b7daf7db008f" TargetMode="External"/><Relationship Id="rId65" Type="http://schemas.openxmlformats.org/officeDocument/2006/relationships/hyperlink" Target="https://medium.com/@ashishtuteja87/what-is-z-score-and-p-value-b7daf7db008f" TargetMode="External"/><Relationship Id="rId73" Type="http://schemas.openxmlformats.org/officeDocument/2006/relationships/hyperlink" Target="https://ru.wikipedia.org/wiki/T-%D0%BA%D1%80%D0%B8%D1%82%D0%B5%D1%80%D0%B8%D0%B9_%D0%A3%D1%8D%D0%BB%D1%87%D0%B0" TargetMode="External"/><Relationship Id="rId78" Type="http://schemas.openxmlformats.org/officeDocument/2006/relationships/image" Target="media/image25.jpg"/><Relationship Id="rId81" Type="http://schemas.openxmlformats.org/officeDocument/2006/relationships/hyperlink" Target="https://abtestguide.com/calc/" TargetMode="External"/><Relationship Id="rId86" Type="http://schemas.openxmlformats.org/officeDocument/2006/relationships/image" Target="media/image28.png"/><Relationship Id="rId94" Type="http://schemas.openxmlformats.org/officeDocument/2006/relationships/hyperlink" Target="https://rpubs.com/hedbergec/sirc" TargetMode="External"/><Relationship Id="rId99" Type="http://schemas.openxmlformats.org/officeDocument/2006/relationships/hyperlink" Target="https://medium.com/nuances-of-programming/8-%D0%B1%D0%B0%D0%B7%D0%BE%D0%B2%D1%8B%D1%85-%D0%BF%D0%BE%D0%BD%D1%8F%D1%82%D0%B8%D0%B9-%D1%81%D1%82%D0%B0%D1%82%D0%B8%D1%81%D1%82%D0%B8%D0%BA%D0%B8-%D0%B4%D0%BB%D1%8F-%D0%BD%D0%B0%D1%83%D0%BA%D0%B8-%D0%BE-%D0%B4%D0%B0%D0%BD%D0%BD%D1%8B%D1%85-14a1ed2e31ae" TargetMode="External"/><Relationship Id="rId101" Type="http://schemas.openxmlformats.org/officeDocument/2006/relationships/hyperlink" Target="https://www.youtube.com/watch?v=GoK7sod8dh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ru.wikipedia.org/wiki/%D0%A1%D0%BB%D1%83%D1%87%D0%B0%D0%B9%D0%BD%D0%B0%D1%8F_%D0%B2%D0%B5%D0%BB%D0%B8%D1%87%D0%B8%D0%BD%D0%B0" TargetMode="External"/><Relationship Id="rId39" Type="http://schemas.openxmlformats.org/officeDocument/2006/relationships/hyperlink" Target="https://seeing-theory.brown.edu/probability-distributions/index.html" TargetMode="External"/><Relationship Id="rId109" Type="http://schemas.openxmlformats.org/officeDocument/2006/relationships/fontTable" Target="fontTable.xml"/><Relationship Id="rId34" Type="http://schemas.openxmlformats.org/officeDocument/2006/relationships/hyperlink" Target="https://www.marketing.spb.ru/lib-around/stat/Naked_Statistics.htm" TargetMode="External"/><Relationship Id="rId50" Type="http://schemas.openxmlformats.org/officeDocument/2006/relationships/image" Target="media/image19.png"/><Relationship Id="rId55" Type="http://schemas.openxmlformats.org/officeDocument/2006/relationships/hyperlink" Target="https://www.youtube.com/watch?v=2tuBREK_mgE" TargetMode="External"/><Relationship Id="rId76" Type="http://schemas.openxmlformats.org/officeDocument/2006/relationships/hyperlink" Target="https://ru.wikipedia.org/wiki/%D0%A0%D0%B0%D1%81%D0%BF%D1%80%D0%B5%D0%B4%D0%B5%D0%BB%D0%B5%D0%BD%D0%B8%D0%B5_%D0%91%D0%B5%D1%80%D0%BD%D1%83%D0%BB%D0%BB%D0%B8" TargetMode="External"/><Relationship Id="rId97" Type="http://schemas.openxmlformats.org/officeDocument/2006/relationships/hyperlink" Target="https://www.oreilly.com/library/view/statistics-in-a/9781449361129/" TargetMode="External"/><Relationship Id="rId104" Type="http://schemas.openxmlformats.org/officeDocument/2006/relationships/hyperlink" Target="https://rpubs.com/hedbergec/sirc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hyperlink" Target="https://www.youtube.com/watch?v=MstzroncW28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hyperlink" Target="https://www.youtube.com/watch?v=4SEX9Bozktw" TargetMode="External"/><Relationship Id="rId40" Type="http://schemas.openxmlformats.org/officeDocument/2006/relationships/image" Target="media/image14.png"/><Relationship Id="rId45" Type="http://schemas.openxmlformats.org/officeDocument/2006/relationships/hyperlink" Target="https://www.youtube.com/watch?v=MstzroncW28" TargetMode="External"/><Relationship Id="rId66" Type="http://schemas.openxmlformats.org/officeDocument/2006/relationships/image" Target="media/image22.jpg"/><Relationship Id="rId87" Type="http://schemas.openxmlformats.org/officeDocument/2006/relationships/image" Target="media/image29.png"/><Relationship Id="rId110" Type="http://schemas.openxmlformats.org/officeDocument/2006/relationships/theme" Target="theme/theme1.xml"/><Relationship Id="rId61" Type="http://schemas.openxmlformats.org/officeDocument/2006/relationships/hyperlink" Target="https://ru.wikihow.com/%D0%B2%D1%8B%D1%87%D0%B8%D1%81%D0%BB%D0%B8%D1%82%D1%8C-Z-%D0%BE%D1%86%D0%B5%D0%BD%D0%BA%D1%83" TargetMode="External"/><Relationship Id="rId82" Type="http://schemas.openxmlformats.org/officeDocument/2006/relationships/hyperlink" Target="https://www.surveymonkey.ru/mp/ab-testing-significance-calculator/" TargetMode="External"/><Relationship Id="rId19" Type="http://schemas.openxmlformats.org/officeDocument/2006/relationships/hyperlink" Target="https://ru.wikipedia.org/wiki/%D0%A1%D0%BB%D1%83%D1%87%D0%B0%D0%B9%D0%BD%D0%B0%D1%8F_%D0%B2%D0%B5%D0%BB%D0%B8%D1%87%D0%B8%D0%BD%D0%B0" TargetMode="External"/><Relationship Id="rId14" Type="http://schemas.openxmlformats.org/officeDocument/2006/relationships/hyperlink" Target="https://ru.wikipedia.org/wiki/%D0%A0%D0%B0%D0%BD%D0%B4%D0%BE%D0%BC%D0%B8%D0%B7%D0%B8%D1%80%D0%BE%D0%B2%D0%B0%D0%BD%D0%BD%D0%BE%D0%B5_%D0%BA%D0%BE%D0%BD%D1%82%D1%80%D0%BE%D0%BB%D0%B8%D1%80%D1%83%D0%B5%D0%BC%D0%BE%D0%B5_%D0%B8%D1%81%D0%BF%D1%8B%D1%82%D0%B0%D0%BD%D0%B8%D0%B5" TargetMode="External"/><Relationship Id="rId30" Type="http://schemas.openxmlformats.org/officeDocument/2006/relationships/hyperlink" Target="https://ru.wikipedia.org/wiki/%D0%A1%D0%BB%D1%83%D1%87%D0%B0%D0%B9%D0%BD%D0%B0%D1%8F_%D0%B2%D0%B5%D0%BB%D0%B8%D1%87%D0%B8%D0%BD%D0%B0" TargetMode="External"/><Relationship Id="rId35" Type="http://schemas.openxmlformats.org/officeDocument/2006/relationships/hyperlink" Target="https://ru.wikipedia.org/wiki/%D0%9D%D0%B5%D0%B7%D0%B0%D0%B2%D0%B8%D1%81%D0%B8%D0%BC%D1%8B%D0%B5_%D0%BE%D0%B4%D0%B8%D0%BD%D0%B0%D0%BA%D0%BE%D0%B2%D0%BE_%D1%80%D0%B0%D1%81%D0%BF%D1%80%D0%B5%D0%B4%D0%B5%D0%BB%D1%91%D0%BD%D0%BD%D1%8B%D0%B5_%D1%81%D0%BB%D1%83%D1%87%D0%B0%D0%B9%D0%BD%D1%8B%D0%B5_%D0%B2%D0%B5%D0%BB%D0%B8%D1%87%D0%B8%D0%BD%D1%8B" TargetMode="External"/><Relationship Id="rId56" Type="http://schemas.openxmlformats.org/officeDocument/2006/relationships/hyperlink" Target="https://www.youtube.com/watch?v=2tuBREK_mgE" TargetMode="External"/><Relationship Id="rId77" Type="http://schemas.openxmlformats.org/officeDocument/2006/relationships/image" Target="media/image24.png"/><Relationship Id="rId100" Type="http://schemas.openxmlformats.org/officeDocument/2006/relationships/hyperlink" Target="https://www.marketing.spb.ru/lib-around/stat/Naked_Statistics.htm" TargetMode="External"/><Relationship Id="rId105" Type="http://schemas.openxmlformats.org/officeDocument/2006/relationships/hyperlink" Target="https://www.livelib.ru/book/1001518877-golaya-statistika-samaya-interesnaya-kniga-o-samoj-skuchnoj-nauke-charlz-uilan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marketing.spb.ru/lib-around/stat/Naked_Statistics.htm" TargetMode="External"/><Relationship Id="rId72" Type="http://schemas.openxmlformats.org/officeDocument/2006/relationships/hyperlink" Target="https://lit-review.ru/biostatistika/vybor-statisticheskogo-kriteriya/" TargetMode="External"/><Relationship Id="rId93" Type="http://schemas.openxmlformats.org/officeDocument/2006/relationships/hyperlink" Target="https://medium.com/@PAPP/significant-power-d9c3bc3dd3c" TargetMode="External"/><Relationship Id="rId98" Type="http://schemas.openxmlformats.org/officeDocument/2006/relationships/hyperlink" Target="https://www.youtube.com/watch?v=4SEX9Bozktw" TargetMode="External"/><Relationship Id="rId3" Type="http://schemas.openxmlformats.org/officeDocument/2006/relationships/styles" Target="styles.xml"/><Relationship Id="rId25" Type="http://schemas.openxmlformats.org/officeDocument/2006/relationships/hyperlink" Target="https://www.youtube.com/watch?v=4SEX9Bozktw" TargetMode="External"/><Relationship Id="rId46" Type="http://schemas.openxmlformats.org/officeDocument/2006/relationships/hyperlink" Target="https://www.youtube.com/watch?v=GoK7sod8dhU" TargetMode="External"/><Relationship Id="rId67" Type="http://schemas.openxmlformats.org/officeDocument/2006/relationships/hyperlink" Target="https://habr.com/ru/company/stepic/blog/250527/" TargetMode="External"/><Relationship Id="rId20" Type="http://schemas.openxmlformats.org/officeDocument/2006/relationships/hyperlink" Target="https://ru.wikipedia.org/wiki/%D0%A1%D0%BB%D1%83%D1%87%D0%B0%D0%B9%D0%BD%D0%B0%D1%8F_%D0%B2%D0%B5%D0%BB%D0%B8%D1%87%D0%B8%D0%BD%D0%B0" TargetMode="External"/><Relationship Id="rId41" Type="http://schemas.openxmlformats.org/officeDocument/2006/relationships/hyperlink" Target="https://www.marketing.spb.ru/lib-around/stat/Naked_Statistics.htm" TargetMode="External"/><Relationship Id="rId62" Type="http://schemas.openxmlformats.org/officeDocument/2006/relationships/image" Target="media/image21.jpg"/><Relationship Id="rId83" Type="http://schemas.openxmlformats.org/officeDocument/2006/relationships/hyperlink" Target="https://www.evanmiller.org/ab-testing/t-test.html" TargetMode="External"/><Relationship Id="rId88" Type="http://schemas.openxmlformats.org/officeDocument/2006/relationships/hyperlink" Target="https://www.youtube.com/watch?v=4SEX9Bozktw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BA14EA7-2FCF-EA4F-B662-B9BF88E32D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4807</Words>
  <Characters>27402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Радомская</dc:creator>
  <cp:keywords/>
  <dc:description/>
  <cp:lastModifiedBy>Кристина Радомская</cp:lastModifiedBy>
  <cp:revision>2</cp:revision>
  <dcterms:created xsi:type="dcterms:W3CDTF">2022-08-22T17:19:00Z</dcterms:created>
  <dcterms:modified xsi:type="dcterms:W3CDTF">2022-08-22T17:19:00Z</dcterms:modified>
</cp:coreProperties>
</file>